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1359B" w14:textId="77777777" w:rsidR="009D0F4B" w:rsidRDefault="009D0F4B" w:rsidP="009D0F4B">
      <w:pPr>
        <w:pStyle w:val="BodyText"/>
        <w:jc w:val="right"/>
      </w:pPr>
      <w:bookmarkStart w:id="0" w:name="_Toc333847552"/>
      <w:bookmarkStart w:id="1" w:name="_Toc333848078"/>
      <w:bookmarkStart w:id="2" w:name="_Toc430347225"/>
      <w:bookmarkStart w:id="3" w:name="_GoBack"/>
      <w:bookmarkEnd w:id="3"/>
    </w:p>
    <w:p w14:paraId="52C2634F" w14:textId="77777777" w:rsidR="009D0F4B" w:rsidRDefault="009D0F4B" w:rsidP="009D0F4B">
      <w:pPr>
        <w:pStyle w:val="BodyText"/>
        <w:jc w:val="right"/>
      </w:pPr>
      <w:r>
        <w:rPr>
          <w:noProof/>
        </w:rPr>
        <w:drawing>
          <wp:inline distT="0" distB="0" distL="0" distR="0" wp14:anchorId="0A124BDF" wp14:editId="7AF564AD">
            <wp:extent cx="1419225" cy="609600"/>
            <wp:effectExtent l="0" t="0" r="0" b="0"/>
            <wp:docPr id="12" name="Picture 12" descr="Sage_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e_logo_black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inline>
        </w:drawing>
      </w:r>
      <w:bookmarkEnd w:id="0"/>
      <w:bookmarkEnd w:id="1"/>
      <w:bookmarkEnd w:id="2"/>
    </w:p>
    <w:p w14:paraId="0668AC0A" w14:textId="77777777" w:rsidR="009D0F4B" w:rsidRDefault="009D0F4B" w:rsidP="009D0F4B">
      <w:pPr>
        <w:pStyle w:val="BodyText"/>
      </w:pPr>
      <w:bookmarkStart w:id="4" w:name="_Toc430347226"/>
    </w:p>
    <w:p w14:paraId="789CA30B" w14:textId="77777777" w:rsidR="009D0F4B" w:rsidRDefault="009D0F4B" w:rsidP="009D0F4B">
      <w:pPr>
        <w:pStyle w:val="BodyText"/>
      </w:pPr>
    </w:p>
    <w:p w14:paraId="2C27CBAB" w14:textId="77777777" w:rsidR="009D0F4B" w:rsidRDefault="009D0F4B" w:rsidP="009D0F4B">
      <w:pPr>
        <w:pStyle w:val="BodyText"/>
      </w:pPr>
    </w:p>
    <w:p w14:paraId="0DBD1D8A" w14:textId="77777777" w:rsidR="009D0F4B" w:rsidRDefault="009D0F4B" w:rsidP="009D0F4B">
      <w:pPr>
        <w:pStyle w:val="BodyText"/>
      </w:pPr>
    </w:p>
    <w:bookmarkEnd w:id="4"/>
    <w:p w14:paraId="2B22F660" w14:textId="77777777" w:rsidR="009D0F4B" w:rsidRPr="009F064A" w:rsidRDefault="009D0F4B" w:rsidP="009D0F4B">
      <w:pPr>
        <w:pStyle w:val="BookTitle1"/>
        <w:jc w:val="left"/>
        <w:rPr>
          <w:b/>
          <w:bCs/>
        </w:rPr>
      </w:pPr>
      <w:r w:rsidRPr="009F064A">
        <w:rPr>
          <w:b/>
          <w:bCs/>
        </w:rPr>
        <w:t>Sage HRMS Learning Series</w:t>
      </w:r>
    </w:p>
    <w:p w14:paraId="77528009" w14:textId="0340E0A3" w:rsidR="009D0F4B" w:rsidRPr="009D0F4B" w:rsidRDefault="009D0F4B" w:rsidP="009D0F4B">
      <w:pPr>
        <w:pStyle w:val="BookTitle1"/>
        <w:jc w:val="left"/>
        <w:rPr>
          <w:b/>
          <w:bCs/>
          <w:sz w:val="32"/>
          <w:szCs w:val="32"/>
        </w:rPr>
      </w:pPr>
      <w:r w:rsidRPr="009D0F4B">
        <w:rPr>
          <w:b/>
          <w:bCs/>
          <w:sz w:val="32"/>
          <w:szCs w:val="32"/>
        </w:rPr>
        <w:t>Expire Benefits</w:t>
      </w:r>
    </w:p>
    <w:p w14:paraId="3306DE32" w14:textId="77777777" w:rsidR="009D0F4B" w:rsidRDefault="009D0F4B" w:rsidP="009D0F4B">
      <w:pPr>
        <w:pStyle w:val="BodyText"/>
      </w:pPr>
      <w:r>
        <w:rPr>
          <w:noProof/>
        </w:rPr>
        <w:drawing>
          <wp:inline distT="0" distB="0" distL="0" distR="0" wp14:anchorId="332449AB" wp14:editId="122AF2AD">
            <wp:extent cx="6067425" cy="2057400"/>
            <wp:effectExtent l="0" t="0" r="0" b="0"/>
            <wp:docPr id="13" name="Picture 13" descr="CoverImage_LinkedIn_Gener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Image_LinkedIn_Generic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2057400"/>
                    </a:xfrm>
                    <a:prstGeom prst="rect">
                      <a:avLst/>
                    </a:prstGeom>
                    <a:noFill/>
                    <a:ln>
                      <a:noFill/>
                    </a:ln>
                  </pic:spPr>
                </pic:pic>
              </a:graphicData>
            </a:graphic>
          </wp:inline>
        </w:drawing>
      </w:r>
    </w:p>
    <w:p w14:paraId="2986E0A2" w14:textId="77777777" w:rsidR="009D0F4B" w:rsidRDefault="009D0F4B" w:rsidP="009D0F4B">
      <w:pPr>
        <w:pStyle w:val="BodyText"/>
      </w:pPr>
    </w:p>
    <w:p w14:paraId="366470BB" w14:textId="2FAC96F8" w:rsidR="009D0F4B" w:rsidRDefault="009D0F4B" w:rsidP="009D0F4B">
      <w:pPr>
        <w:pStyle w:val="BodyText"/>
        <w:ind w:left="2160"/>
        <w:jc w:val="right"/>
      </w:pPr>
      <w:r>
        <w:t xml:space="preserve">Updated:  </w:t>
      </w:r>
      <w:r w:rsidR="00A83EAE">
        <w:t xml:space="preserve">October </w:t>
      </w:r>
      <w:r w:rsidR="005472A9">
        <w:t>30</w:t>
      </w:r>
      <w:r w:rsidR="00B04247">
        <w:t xml:space="preserve">, </w:t>
      </w:r>
      <w:r>
        <w:t>2019</w:t>
      </w:r>
    </w:p>
    <w:p w14:paraId="46459385" w14:textId="77777777" w:rsidR="009D0F4B" w:rsidRDefault="009D0F4B" w:rsidP="009D0F4B">
      <w:pPr>
        <w:pStyle w:val="BodyText"/>
      </w:pPr>
    </w:p>
    <w:p w14:paraId="76392A22" w14:textId="77777777" w:rsidR="009D0F4B" w:rsidRDefault="009D0F4B" w:rsidP="009D0F4B">
      <w:pPr>
        <w:pStyle w:val="BodyText"/>
      </w:pPr>
    </w:p>
    <w:p w14:paraId="19421713" w14:textId="77777777" w:rsidR="009D0F4B" w:rsidRDefault="009D0F4B">
      <w:pPr>
        <w:pStyle w:val="TOC1"/>
        <w:tabs>
          <w:tab w:val="right" w:leader="dot" w:pos="9350"/>
        </w:tabs>
        <w:rPr>
          <w:b/>
          <w:bCs/>
          <w:sz w:val="28"/>
          <w:szCs w:val="28"/>
        </w:rPr>
      </w:pPr>
    </w:p>
    <w:p w14:paraId="1F9B54AC" w14:textId="77777777" w:rsidR="009D0F4B" w:rsidRDefault="009D0F4B">
      <w:pPr>
        <w:rPr>
          <w:b/>
          <w:bCs/>
          <w:sz w:val="28"/>
          <w:szCs w:val="28"/>
        </w:rPr>
      </w:pPr>
    </w:p>
    <w:p w14:paraId="5CBAE2C1" w14:textId="77777777" w:rsidR="009D0F4B" w:rsidRDefault="009D0F4B">
      <w:pPr>
        <w:rPr>
          <w:b/>
          <w:bCs/>
          <w:sz w:val="28"/>
          <w:szCs w:val="28"/>
        </w:rPr>
      </w:pPr>
      <w:r>
        <w:rPr>
          <w:b/>
          <w:bCs/>
          <w:sz w:val="28"/>
          <w:szCs w:val="28"/>
        </w:rPr>
        <w:br w:type="page"/>
      </w:r>
    </w:p>
    <w:p w14:paraId="0899FBFB" w14:textId="77777777" w:rsidR="009D0F4B" w:rsidRPr="009D0F4B" w:rsidRDefault="009D0F4B" w:rsidP="009D0F4B">
      <w:pPr>
        <w:pStyle w:val="Heading4"/>
        <w:rPr>
          <w:b/>
          <w:bCs/>
          <w:i w:val="0"/>
          <w:iCs w:val="0"/>
        </w:rPr>
      </w:pPr>
      <w:bookmarkStart w:id="5" w:name="_Hlk14348605"/>
      <w:r w:rsidRPr="009D0F4B">
        <w:rPr>
          <w:b/>
          <w:bCs/>
          <w:i w:val="0"/>
          <w:iCs w:val="0"/>
          <w:color w:val="auto"/>
        </w:rPr>
        <w:t>Contact</w:t>
      </w:r>
    </w:p>
    <w:p w14:paraId="166474F3" w14:textId="77777777" w:rsidR="009D0F4B" w:rsidRDefault="009D0F4B" w:rsidP="009D0F4B">
      <w:pPr>
        <w:pStyle w:val="BodyText"/>
      </w:pPr>
      <w:r>
        <w:t>Sage Software, Inc.</w:t>
      </w:r>
      <w:r>
        <w:br/>
      </w:r>
      <w:bookmarkStart w:id="6" w:name="_Hlk500409989"/>
      <w:r>
        <w:t>271 17th Street NW</w:t>
      </w:r>
      <w:r>
        <w:br/>
        <w:t>Atlanta, GA 30363</w:t>
      </w:r>
      <w:r>
        <w:br/>
        <w:t>Phone: 470 - 447 - 4000</w:t>
      </w:r>
      <w:r>
        <w:tab/>
      </w:r>
      <w:hyperlink r:id="rId10" w:history="1">
        <w:r>
          <w:rPr>
            <w:rStyle w:val="Hyperlink"/>
            <w:rFonts w:ascii="Adelle Sans SAGE" w:hAnsi="Adelle Sans SAGE"/>
            <w:sz w:val="20"/>
            <w:szCs w:val="20"/>
          </w:rPr>
          <w:t>www.sage.com</w:t>
        </w:r>
      </w:hyperlink>
    </w:p>
    <w:bookmarkEnd w:id="6"/>
    <w:p w14:paraId="26E73A90" w14:textId="77777777" w:rsidR="009D0F4B" w:rsidRDefault="009D0F4B" w:rsidP="009D0F4B">
      <w:pPr>
        <w:pStyle w:val="BodyText"/>
      </w:pPr>
      <w:r>
        <w:t xml:space="preserve">Visit our Web site at </w:t>
      </w:r>
      <w:hyperlink r:id="rId11" w:history="1">
        <w:r>
          <w:rPr>
            <w:rStyle w:val="Hyperlink"/>
            <w:rFonts w:ascii="Adelle Sans SAGE" w:hAnsi="Adelle Sans SAGE"/>
            <w:sz w:val="20"/>
            <w:szCs w:val="20"/>
          </w:rPr>
          <w:t>www.SageU.com</w:t>
        </w:r>
      </w:hyperlink>
      <w:r>
        <w:t xml:space="preserve"> or call (866) 888-6062 to learn about training classes that are added throughout the year. </w:t>
      </w:r>
    </w:p>
    <w:p w14:paraId="0FBE6734" w14:textId="77777777" w:rsidR="009D0F4B" w:rsidRPr="009D0F4B" w:rsidRDefault="009D0F4B" w:rsidP="009D0F4B">
      <w:pPr>
        <w:pStyle w:val="Heading4"/>
        <w:rPr>
          <w:b/>
          <w:bCs/>
          <w:i w:val="0"/>
          <w:iCs w:val="0"/>
          <w:color w:val="auto"/>
        </w:rPr>
      </w:pPr>
      <w:r w:rsidRPr="009D0F4B">
        <w:rPr>
          <w:b/>
          <w:bCs/>
          <w:i w:val="0"/>
          <w:iCs w:val="0"/>
          <w:color w:val="auto"/>
        </w:rPr>
        <w:t>Copyright / Trademarks</w:t>
      </w:r>
    </w:p>
    <w:p w14:paraId="1689F4E8" w14:textId="77777777" w:rsidR="009D0F4B" w:rsidRDefault="009D0F4B" w:rsidP="009D0F4B">
      <w:pPr>
        <w:pStyle w:val="BodyText"/>
      </w:pPr>
      <w:r>
        <w:t>© 2019 The Sage Group plc or its licensors.  All rights reserved. Sage, Sage logos, and Sage product and service names mentioned herein are registered trademarks or trademarks of The Sage Group plc or its licensors.  All other trademarks are the property of their respective owners.  SAP, SAP Crystal Reports, and SAP Crystal Dashboard Design are the trademarks or registered trademarks of SAP AG in Germany and in several other countries.  All other trademarks are the property of their respective owners.</w:t>
      </w:r>
    </w:p>
    <w:p w14:paraId="458538E7" w14:textId="77777777" w:rsidR="009D0F4B" w:rsidRDefault="009D0F4B" w:rsidP="009D0F4B">
      <w:pPr>
        <w:pStyle w:val="BodyText"/>
      </w:pPr>
      <w:r>
        <w:t xml:space="preserve">The Sage Software logo and the Sage Software product and service names mentioned herein are registered trademarks of Sage Software, Inc. or its affiliated entities.  SAP Crystal Reports is the registered trademark and technology of SAP AG, all rights reserved. </w:t>
      </w:r>
      <w:proofErr w:type="spellStart"/>
      <w:r>
        <w:t>NetLib</w:t>
      </w:r>
      <w:proofErr w:type="spellEnd"/>
      <w:r>
        <w:t xml:space="preserve"> is a registered trademark of Communication Horizons. Org Plus is a trademark of Human Concepts, LLC.  </w:t>
      </w:r>
      <w:proofErr w:type="spellStart"/>
      <w:r>
        <w:t>TextBridge</w:t>
      </w:r>
      <w:proofErr w:type="spellEnd"/>
      <w:r>
        <w:t xml:space="preserve"> is a registered trademark of </w:t>
      </w:r>
      <w:proofErr w:type="spellStart"/>
      <w:r>
        <w:t>ScanSoft</w:t>
      </w:r>
      <w:proofErr w:type="spellEnd"/>
      <w:r>
        <w:t xml:space="preserve">, Inc. Microsoft® SQL Server, is a trademark of Microsoft Corporation in the United States and/or other countries.  All other trademarks are the property of their respective holders. </w:t>
      </w:r>
    </w:p>
    <w:p w14:paraId="22E4E0D8" w14:textId="77777777" w:rsidR="009D0F4B" w:rsidRPr="009D0F4B" w:rsidRDefault="009D0F4B" w:rsidP="009D0F4B">
      <w:pPr>
        <w:pStyle w:val="Heading4"/>
        <w:rPr>
          <w:b/>
          <w:bCs/>
          <w:i w:val="0"/>
          <w:iCs w:val="0"/>
          <w:color w:val="auto"/>
        </w:rPr>
      </w:pPr>
      <w:r w:rsidRPr="009D0F4B">
        <w:rPr>
          <w:b/>
          <w:bCs/>
          <w:i w:val="0"/>
          <w:iCs w:val="0"/>
          <w:color w:val="auto"/>
        </w:rPr>
        <w:t>Notice / Disclaimer</w:t>
      </w:r>
    </w:p>
    <w:p w14:paraId="419279AA" w14:textId="77777777" w:rsidR="009D0F4B" w:rsidRDefault="009D0F4B" w:rsidP="009D0F4B">
      <w:pPr>
        <w:pStyle w:val="BodyText"/>
      </w:pPr>
      <w:r>
        <w:t>This document and the Sage HRMS software may be used only in accordance with the accompanying Sage HRMS End User License Agreement ("EULA").  You may not use, copy, modify, disburse or transfer the Sage HRMS software or this documentation except as expressly provided in the license agreement.  Nothing in this document supplements, modifies, or amends those terms and conditions.</w:t>
      </w:r>
    </w:p>
    <w:p w14:paraId="2B523544" w14:textId="77777777" w:rsidR="009D0F4B" w:rsidRDefault="009D0F4B" w:rsidP="009D0F4B">
      <w:pPr>
        <w:pStyle w:val="BodyText"/>
      </w:pPr>
      <w:r>
        <w:t xml:space="preserve">This material is provided for informational purposes only.  Accordingly, Sage does not provide advice per the information included.  The use of this material is not a substitute for the guidance of a lawyer, tax, or compliance professional.  When in doubt, please consult your lawyer, tax, or compliance professional for counsel.  </w:t>
      </w:r>
    </w:p>
    <w:p w14:paraId="0BD248A0" w14:textId="77777777" w:rsidR="009D0F4B" w:rsidRDefault="009D0F4B" w:rsidP="009D0F4B">
      <w:pPr>
        <w:pStyle w:val="BodyText"/>
      </w:pPr>
      <w:r>
        <w:t xml:space="preserve">No license, express, implied, by estoppel or otherwise, to any intellectual property right is granted by this document.  Recipient is solely responsible for assessing the suitability of the information and assumes all risk of use.  </w:t>
      </w:r>
    </w:p>
    <w:p w14:paraId="0A569B2A" w14:textId="1D38CA37" w:rsidR="009D0F4B" w:rsidRDefault="009D0F4B" w:rsidP="009D0F4B">
      <w:pPr>
        <w:rPr>
          <w:b/>
          <w:bCs/>
          <w:sz w:val="28"/>
          <w:szCs w:val="28"/>
        </w:rPr>
      </w:pPr>
      <w:r>
        <w:t>Sage Software, Inc. has made every effort to ensure this manual is correct and accurate but reserves the right to make changes without notice at its sole discretion.  This courseware contains graphics of the actual screens contained in the software.  All the screens were captured using a version of sample data that was available at the time of this printing.  If you are using a different version of the software, the sample data on the screens may differ slightly from the pictures in this training manual.</w:t>
      </w:r>
      <w:bookmarkEnd w:id="5"/>
      <w:r>
        <w:rPr>
          <w:b/>
          <w:bCs/>
          <w:sz w:val="28"/>
          <w:szCs w:val="28"/>
        </w:rPr>
        <w:br w:type="page"/>
      </w:r>
    </w:p>
    <w:p w14:paraId="2F22E984" w14:textId="177BFAF1" w:rsidR="000F2B03" w:rsidRPr="000F2B03" w:rsidRDefault="000F2B03">
      <w:pPr>
        <w:pStyle w:val="TOC1"/>
        <w:tabs>
          <w:tab w:val="right" w:leader="dot" w:pos="9350"/>
        </w:tabs>
        <w:rPr>
          <w:b/>
          <w:bCs/>
          <w:sz w:val="28"/>
          <w:szCs w:val="28"/>
        </w:rPr>
      </w:pPr>
      <w:r w:rsidRPr="000F2B03">
        <w:rPr>
          <w:b/>
          <w:bCs/>
          <w:sz w:val="28"/>
          <w:szCs w:val="28"/>
        </w:rPr>
        <w:t>Table of Contents</w:t>
      </w:r>
    </w:p>
    <w:p w14:paraId="37A64800" w14:textId="35BB12DD" w:rsidR="00C90961" w:rsidRDefault="004D615D">
      <w:pPr>
        <w:pStyle w:val="TOC1"/>
        <w:tabs>
          <w:tab w:val="right" w:leader="dot" w:pos="9350"/>
        </w:tabs>
        <w:rPr>
          <w:rFonts w:eastAsiaTheme="minorEastAsia"/>
          <w:noProof/>
        </w:rPr>
      </w:pPr>
      <w:r>
        <w:rPr>
          <w:b/>
          <w:bCs/>
        </w:rPr>
        <w:fldChar w:fldCharType="begin"/>
      </w:r>
      <w:r>
        <w:rPr>
          <w:b/>
          <w:bCs/>
        </w:rPr>
        <w:instrText xml:space="preserve"> TOC \o "1-3" \h \z \u </w:instrText>
      </w:r>
      <w:r>
        <w:rPr>
          <w:b/>
          <w:bCs/>
        </w:rPr>
        <w:fldChar w:fldCharType="separate"/>
      </w:r>
      <w:hyperlink w:anchor="_Toc23325075" w:history="1">
        <w:r w:rsidR="00C90961" w:rsidRPr="008E7C27">
          <w:rPr>
            <w:rStyle w:val="Hyperlink"/>
            <w:b/>
            <w:bCs/>
            <w:noProof/>
          </w:rPr>
          <w:t>Sage HRMS Training Classes</w:t>
        </w:r>
        <w:r w:rsidR="00C90961">
          <w:rPr>
            <w:noProof/>
            <w:webHidden/>
          </w:rPr>
          <w:tab/>
        </w:r>
        <w:r w:rsidR="00C90961">
          <w:rPr>
            <w:noProof/>
            <w:webHidden/>
          </w:rPr>
          <w:fldChar w:fldCharType="begin"/>
        </w:r>
        <w:r w:rsidR="00C90961">
          <w:rPr>
            <w:noProof/>
            <w:webHidden/>
          </w:rPr>
          <w:instrText xml:space="preserve"> PAGEREF _Toc23325075 \h </w:instrText>
        </w:r>
        <w:r w:rsidR="00C90961">
          <w:rPr>
            <w:noProof/>
            <w:webHidden/>
          </w:rPr>
        </w:r>
        <w:r w:rsidR="00C90961">
          <w:rPr>
            <w:noProof/>
            <w:webHidden/>
          </w:rPr>
          <w:fldChar w:fldCharType="separate"/>
        </w:r>
        <w:r w:rsidR="00C90961">
          <w:rPr>
            <w:noProof/>
            <w:webHidden/>
          </w:rPr>
          <w:t>4</w:t>
        </w:r>
        <w:r w:rsidR="00C90961">
          <w:rPr>
            <w:noProof/>
            <w:webHidden/>
          </w:rPr>
          <w:fldChar w:fldCharType="end"/>
        </w:r>
      </w:hyperlink>
    </w:p>
    <w:p w14:paraId="0124E6B8" w14:textId="733D8EF8" w:rsidR="00C90961" w:rsidRDefault="0074516A">
      <w:pPr>
        <w:pStyle w:val="TOC2"/>
        <w:tabs>
          <w:tab w:val="right" w:leader="dot" w:pos="9350"/>
        </w:tabs>
        <w:rPr>
          <w:rFonts w:eastAsiaTheme="minorEastAsia"/>
          <w:noProof/>
        </w:rPr>
      </w:pPr>
      <w:hyperlink w:anchor="_Toc23325076" w:history="1">
        <w:r w:rsidR="00C90961" w:rsidRPr="008E7C27">
          <w:rPr>
            <w:rStyle w:val="Hyperlink"/>
            <w:rFonts w:cstheme="majorHAnsi"/>
            <w:noProof/>
          </w:rPr>
          <w:t>ES - Sage HRMS - Managing your HR Setup in Sage HRMS (Virtual)</w:t>
        </w:r>
        <w:r w:rsidR="00C90961">
          <w:rPr>
            <w:noProof/>
            <w:webHidden/>
          </w:rPr>
          <w:tab/>
        </w:r>
        <w:r w:rsidR="00C90961">
          <w:rPr>
            <w:noProof/>
            <w:webHidden/>
          </w:rPr>
          <w:fldChar w:fldCharType="begin"/>
        </w:r>
        <w:r w:rsidR="00C90961">
          <w:rPr>
            <w:noProof/>
            <w:webHidden/>
          </w:rPr>
          <w:instrText xml:space="preserve"> PAGEREF _Toc23325076 \h </w:instrText>
        </w:r>
        <w:r w:rsidR="00C90961">
          <w:rPr>
            <w:noProof/>
            <w:webHidden/>
          </w:rPr>
        </w:r>
        <w:r w:rsidR="00C90961">
          <w:rPr>
            <w:noProof/>
            <w:webHidden/>
          </w:rPr>
          <w:fldChar w:fldCharType="separate"/>
        </w:r>
        <w:r w:rsidR="00C90961">
          <w:rPr>
            <w:noProof/>
            <w:webHidden/>
          </w:rPr>
          <w:t>4</w:t>
        </w:r>
        <w:r w:rsidR="00C90961">
          <w:rPr>
            <w:noProof/>
            <w:webHidden/>
          </w:rPr>
          <w:fldChar w:fldCharType="end"/>
        </w:r>
      </w:hyperlink>
    </w:p>
    <w:p w14:paraId="7FB3D597" w14:textId="51F23B5C" w:rsidR="00C90961" w:rsidRDefault="0074516A">
      <w:pPr>
        <w:pStyle w:val="TOC2"/>
        <w:tabs>
          <w:tab w:val="right" w:leader="dot" w:pos="9350"/>
        </w:tabs>
        <w:rPr>
          <w:rFonts w:eastAsiaTheme="minorEastAsia"/>
          <w:noProof/>
        </w:rPr>
      </w:pPr>
      <w:hyperlink w:anchor="_Toc23325077" w:history="1">
        <w:r w:rsidR="00C90961" w:rsidRPr="008E7C27">
          <w:rPr>
            <w:rStyle w:val="Hyperlink"/>
            <w:noProof/>
            <w:shd w:val="clear" w:color="auto" w:fill="F4F4F4"/>
          </w:rPr>
          <w:t>ES – Sage HRMS – Managing your Employees with Sage HRMS</w:t>
        </w:r>
        <w:r w:rsidR="00C90961">
          <w:rPr>
            <w:noProof/>
            <w:webHidden/>
          </w:rPr>
          <w:tab/>
        </w:r>
        <w:r w:rsidR="00C90961">
          <w:rPr>
            <w:noProof/>
            <w:webHidden/>
          </w:rPr>
          <w:fldChar w:fldCharType="begin"/>
        </w:r>
        <w:r w:rsidR="00C90961">
          <w:rPr>
            <w:noProof/>
            <w:webHidden/>
          </w:rPr>
          <w:instrText xml:space="preserve"> PAGEREF _Toc23325077 \h </w:instrText>
        </w:r>
        <w:r w:rsidR="00C90961">
          <w:rPr>
            <w:noProof/>
            <w:webHidden/>
          </w:rPr>
        </w:r>
        <w:r w:rsidR="00C90961">
          <w:rPr>
            <w:noProof/>
            <w:webHidden/>
          </w:rPr>
          <w:fldChar w:fldCharType="separate"/>
        </w:r>
        <w:r w:rsidR="00C90961">
          <w:rPr>
            <w:noProof/>
            <w:webHidden/>
          </w:rPr>
          <w:t>5</w:t>
        </w:r>
        <w:r w:rsidR="00C90961">
          <w:rPr>
            <w:noProof/>
            <w:webHidden/>
          </w:rPr>
          <w:fldChar w:fldCharType="end"/>
        </w:r>
      </w:hyperlink>
    </w:p>
    <w:p w14:paraId="3115FD44" w14:textId="0D599356" w:rsidR="00C90961" w:rsidRDefault="0074516A">
      <w:pPr>
        <w:pStyle w:val="TOC1"/>
        <w:tabs>
          <w:tab w:val="right" w:leader="dot" w:pos="9350"/>
        </w:tabs>
        <w:rPr>
          <w:rFonts w:eastAsiaTheme="minorEastAsia"/>
          <w:noProof/>
        </w:rPr>
      </w:pPr>
      <w:hyperlink w:anchor="_Toc23325078" w:history="1">
        <w:r w:rsidR="00C90961" w:rsidRPr="008E7C27">
          <w:rPr>
            <w:rStyle w:val="Hyperlink"/>
            <w:b/>
            <w:bCs/>
            <w:noProof/>
          </w:rPr>
          <w:t>Sage University</w:t>
        </w:r>
        <w:r w:rsidR="00C90961">
          <w:rPr>
            <w:noProof/>
            <w:webHidden/>
          </w:rPr>
          <w:tab/>
        </w:r>
        <w:r w:rsidR="00C90961">
          <w:rPr>
            <w:noProof/>
            <w:webHidden/>
          </w:rPr>
          <w:fldChar w:fldCharType="begin"/>
        </w:r>
        <w:r w:rsidR="00C90961">
          <w:rPr>
            <w:noProof/>
            <w:webHidden/>
          </w:rPr>
          <w:instrText xml:space="preserve"> PAGEREF _Toc23325078 \h </w:instrText>
        </w:r>
        <w:r w:rsidR="00C90961">
          <w:rPr>
            <w:noProof/>
            <w:webHidden/>
          </w:rPr>
        </w:r>
        <w:r w:rsidR="00C90961">
          <w:rPr>
            <w:noProof/>
            <w:webHidden/>
          </w:rPr>
          <w:fldChar w:fldCharType="separate"/>
        </w:r>
        <w:r w:rsidR="00C90961">
          <w:rPr>
            <w:noProof/>
            <w:webHidden/>
          </w:rPr>
          <w:t>5</w:t>
        </w:r>
        <w:r w:rsidR="00C90961">
          <w:rPr>
            <w:noProof/>
            <w:webHidden/>
          </w:rPr>
          <w:fldChar w:fldCharType="end"/>
        </w:r>
      </w:hyperlink>
    </w:p>
    <w:p w14:paraId="33A1DF03" w14:textId="5DE6CB01" w:rsidR="00C90961" w:rsidRDefault="0074516A">
      <w:pPr>
        <w:pStyle w:val="TOC1"/>
        <w:tabs>
          <w:tab w:val="right" w:leader="dot" w:pos="9350"/>
        </w:tabs>
        <w:rPr>
          <w:rFonts w:eastAsiaTheme="minorEastAsia"/>
          <w:noProof/>
        </w:rPr>
      </w:pPr>
      <w:hyperlink w:anchor="_Toc23325079" w:history="1">
        <w:r w:rsidR="00C90961" w:rsidRPr="008E7C27">
          <w:rPr>
            <w:rStyle w:val="Hyperlink"/>
            <w:b/>
            <w:bCs/>
            <w:noProof/>
          </w:rPr>
          <w:t>Expiring Benefits Overview</w:t>
        </w:r>
        <w:r w:rsidR="00C90961">
          <w:rPr>
            <w:noProof/>
            <w:webHidden/>
          </w:rPr>
          <w:tab/>
        </w:r>
        <w:r w:rsidR="00C90961">
          <w:rPr>
            <w:noProof/>
            <w:webHidden/>
          </w:rPr>
          <w:fldChar w:fldCharType="begin"/>
        </w:r>
        <w:r w:rsidR="00C90961">
          <w:rPr>
            <w:noProof/>
            <w:webHidden/>
          </w:rPr>
          <w:instrText xml:space="preserve"> PAGEREF _Toc23325079 \h </w:instrText>
        </w:r>
        <w:r w:rsidR="00C90961">
          <w:rPr>
            <w:noProof/>
            <w:webHidden/>
          </w:rPr>
        </w:r>
        <w:r w:rsidR="00C90961">
          <w:rPr>
            <w:noProof/>
            <w:webHidden/>
          </w:rPr>
          <w:fldChar w:fldCharType="separate"/>
        </w:r>
        <w:r w:rsidR="00C90961">
          <w:rPr>
            <w:noProof/>
            <w:webHidden/>
          </w:rPr>
          <w:t>6</w:t>
        </w:r>
        <w:r w:rsidR="00C90961">
          <w:rPr>
            <w:noProof/>
            <w:webHidden/>
          </w:rPr>
          <w:fldChar w:fldCharType="end"/>
        </w:r>
      </w:hyperlink>
    </w:p>
    <w:p w14:paraId="63F5509A" w14:textId="7B291948" w:rsidR="00C90961" w:rsidRDefault="0074516A">
      <w:pPr>
        <w:pStyle w:val="TOC1"/>
        <w:tabs>
          <w:tab w:val="right" w:leader="dot" w:pos="9350"/>
        </w:tabs>
        <w:rPr>
          <w:rFonts w:eastAsiaTheme="minorEastAsia"/>
          <w:noProof/>
        </w:rPr>
      </w:pPr>
      <w:hyperlink w:anchor="_Toc23325080" w:history="1">
        <w:r w:rsidR="00C90961" w:rsidRPr="008E7C27">
          <w:rPr>
            <w:rStyle w:val="Hyperlink"/>
            <w:b/>
            <w:bCs/>
            <w:noProof/>
          </w:rPr>
          <w:t>How to Enable Benefit History</w:t>
        </w:r>
        <w:r w:rsidR="00C90961">
          <w:rPr>
            <w:noProof/>
            <w:webHidden/>
          </w:rPr>
          <w:tab/>
        </w:r>
        <w:r w:rsidR="00C90961">
          <w:rPr>
            <w:noProof/>
            <w:webHidden/>
          </w:rPr>
          <w:fldChar w:fldCharType="begin"/>
        </w:r>
        <w:r w:rsidR="00C90961">
          <w:rPr>
            <w:noProof/>
            <w:webHidden/>
          </w:rPr>
          <w:instrText xml:space="preserve"> PAGEREF _Toc23325080 \h </w:instrText>
        </w:r>
        <w:r w:rsidR="00C90961">
          <w:rPr>
            <w:noProof/>
            <w:webHidden/>
          </w:rPr>
        </w:r>
        <w:r w:rsidR="00C90961">
          <w:rPr>
            <w:noProof/>
            <w:webHidden/>
          </w:rPr>
          <w:fldChar w:fldCharType="separate"/>
        </w:r>
        <w:r w:rsidR="00C90961">
          <w:rPr>
            <w:noProof/>
            <w:webHidden/>
          </w:rPr>
          <w:t>6</w:t>
        </w:r>
        <w:r w:rsidR="00C90961">
          <w:rPr>
            <w:noProof/>
            <w:webHidden/>
          </w:rPr>
          <w:fldChar w:fldCharType="end"/>
        </w:r>
      </w:hyperlink>
    </w:p>
    <w:p w14:paraId="55220DF8" w14:textId="35DC3E84" w:rsidR="00C90961" w:rsidRDefault="0074516A">
      <w:pPr>
        <w:pStyle w:val="TOC1"/>
        <w:tabs>
          <w:tab w:val="right" w:leader="dot" w:pos="9350"/>
        </w:tabs>
        <w:rPr>
          <w:rFonts w:eastAsiaTheme="minorEastAsia"/>
          <w:noProof/>
        </w:rPr>
      </w:pPr>
      <w:hyperlink w:anchor="_Toc23325081" w:history="1">
        <w:r w:rsidR="00C90961" w:rsidRPr="008E7C27">
          <w:rPr>
            <w:rStyle w:val="Hyperlink"/>
            <w:b/>
            <w:bCs/>
            <w:noProof/>
          </w:rPr>
          <w:t>Show All Benefit Plans vs Show Current Plans Only</w:t>
        </w:r>
        <w:r w:rsidR="00C90961">
          <w:rPr>
            <w:noProof/>
            <w:webHidden/>
          </w:rPr>
          <w:tab/>
        </w:r>
        <w:r w:rsidR="00C90961">
          <w:rPr>
            <w:noProof/>
            <w:webHidden/>
          </w:rPr>
          <w:fldChar w:fldCharType="begin"/>
        </w:r>
        <w:r w:rsidR="00C90961">
          <w:rPr>
            <w:noProof/>
            <w:webHidden/>
          </w:rPr>
          <w:instrText xml:space="preserve"> PAGEREF _Toc23325081 \h </w:instrText>
        </w:r>
        <w:r w:rsidR="00C90961">
          <w:rPr>
            <w:noProof/>
            <w:webHidden/>
          </w:rPr>
        </w:r>
        <w:r w:rsidR="00C90961">
          <w:rPr>
            <w:noProof/>
            <w:webHidden/>
          </w:rPr>
          <w:fldChar w:fldCharType="separate"/>
        </w:r>
        <w:r w:rsidR="00C90961">
          <w:rPr>
            <w:noProof/>
            <w:webHidden/>
          </w:rPr>
          <w:t>6</w:t>
        </w:r>
        <w:r w:rsidR="00C90961">
          <w:rPr>
            <w:noProof/>
            <w:webHidden/>
          </w:rPr>
          <w:fldChar w:fldCharType="end"/>
        </w:r>
      </w:hyperlink>
    </w:p>
    <w:p w14:paraId="167EBDC3" w14:textId="34D2757D" w:rsidR="00C90961" w:rsidRDefault="0074516A">
      <w:pPr>
        <w:pStyle w:val="TOC1"/>
        <w:tabs>
          <w:tab w:val="right" w:leader="dot" w:pos="9350"/>
        </w:tabs>
        <w:rPr>
          <w:rFonts w:eastAsiaTheme="minorEastAsia"/>
          <w:noProof/>
        </w:rPr>
      </w:pPr>
      <w:hyperlink w:anchor="_Toc23325082" w:history="1">
        <w:r w:rsidR="00C90961" w:rsidRPr="008E7C27">
          <w:rPr>
            <w:rStyle w:val="Hyperlink"/>
            <w:b/>
            <w:bCs/>
            <w:noProof/>
          </w:rPr>
          <w:t>Data Dictionary</w:t>
        </w:r>
        <w:r w:rsidR="00C90961">
          <w:rPr>
            <w:noProof/>
            <w:webHidden/>
          </w:rPr>
          <w:tab/>
        </w:r>
        <w:r w:rsidR="00C90961">
          <w:rPr>
            <w:noProof/>
            <w:webHidden/>
          </w:rPr>
          <w:fldChar w:fldCharType="begin"/>
        </w:r>
        <w:r w:rsidR="00C90961">
          <w:rPr>
            <w:noProof/>
            <w:webHidden/>
          </w:rPr>
          <w:instrText xml:space="preserve"> PAGEREF _Toc23325082 \h </w:instrText>
        </w:r>
        <w:r w:rsidR="00C90961">
          <w:rPr>
            <w:noProof/>
            <w:webHidden/>
          </w:rPr>
        </w:r>
        <w:r w:rsidR="00C90961">
          <w:rPr>
            <w:noProof/>
            <w:webHidden/>
          </w:rPr>
          <w:fldChar w:fldCharType="separate"/>
        </w:r>
        <w:r w:rsidR="00C90961">
          <w:rPr>
            <w:noProof/>
            <w:webHidden/>
          </w:rPr>
          <w:t>6</w:t>
        </w:r>
        <w:r w:rsidR="00C90961">
          <w:rPr>
            <w:noProof/>
            <w:webHidden/>
          </w:rPr>
          <w:fldChar w:fldCharType="end"/>
        </w:r>
      </w:hyperlink>
    </w:p>
    <w:p w14:paraId="17428D14" w14:textId="3F491352" w:rsidR="00C90961" w:rsidRDefault="0074516A">
      <w:pPr>
        <w:pStyle w:val="TOC1"/>
        <w:tabs>
          <w:tab w:val="right" w:leader="dot" w:pos="9350"/>
        </w:tabs>
        <w:rPr>
          <w:rFonts w:eastAsiaTheme="minorEastAsia"/>
          <w:noProof/>
        </w:rPr>
      </w:pPr>
      <w:hyperlink w:anchor="_Toc23325083" w:history="1">
        <w:r w:rsidR="00C90961" w:rsidRPr="008E7C27">
          <w:rPr>
            <w:rStyle w:val="Hyperlink"/>
            <w:b/>
            <w:bCs/>
            <w:noProof/>
          </w:rPr>
          <w:t>Benefit Type Code</w:t>
        </w:r>
        <w:r w:rsidR="00C90961">
          <w:rPr>
            <w:noProof/>
            <w:webHidden/>
          </w:rPr>
          <w:tab/>
        </w:r>
        <w:r w:rsidR="00C90961">
          <w:rPr>
            <w:noProof/>
            <w:webHidden/>
          </w:rPr>
          <w:fldChar w:fldCharType="begin"/>
        </w:r>
        <w:r w:rsidR="00C90961">
          <w:rPr>
            <w:noProof/>
            <w:webHidden/>
          </w:rPr>
          <w:instrText xml:space="preserve"> PAGEREF _Toc23325083 \h </w:instrText>
        </w:r>
        <w:r w:rsidR="00C90961">
          <w:rPr>
            <w:noProof/>
            <w:webHidden/>
          </w:rPr>
        </w:r>
        <w:r w:rsidR="00C90961">
          <w:rPr>
            <w:noProof/>
            <w:webHidden/>
          </w:rPr>
          <w:fldChar w:fldCharType="separate"/>
        </w:r>
        <w:r w:rsidR="00C90961">
          <w:rPr>
            <w:noProof/>
            <w:webHidden/>
          </w:rPr>
          <w:t>8</w:t>
        </w:r>
        <w:r w:rsidR="00C90961">
          <w:rPr>
            <w:noProof/>
            <w:webHidden/>
          </w:rPr>
          <w:fldChar w:fldCharType="end"/>
        </w:r>
      </w:hyperlink>
    </w:p>
    <w:p w14:paraId="6F2AE452" w14:textId="55165876" w:rsidR="00C90961" w:rsidRDefault="0074516A">
      <w:pPr>
        <w:pStyle w:val="TOC1"/>
        <w:tabs>
          <w:tab w:val="right" w:leader="dot" w:pos="9350"/>
        </w:tabs>
        <w:rPr>
          <w:rFonts w:eastAsiaTheme="minorEastAsia"/>
          <w:noProof/>
        </w:rPr>
      </w:pPr>
      <w:hyperlink w:anchor="_Toc23325084" w:history="1">
        <w:r w:rsidR="00C90961" w:rsidRPr="008E7C27">
          <w:rPr>
            <w:rStyle w:val="Hyperlink"/>
            <w:b/>
            <w:bCs/>
            <w:noProof/>
          </w:rPr>
          <w:t>How to Expire a Benefit Plan</w:t>
        </w:r>
        <w:r w:rsidR="00C90961">
          <w:rPr>
            <w:noProof/>
            <w:webHidden/>
          </w:rPr>
          <w:tab/>
        </w:r>
        <w:r w:rsidR="00C90961">
          <w:rPr>
            <w:noProof/>
            <w:webHidden/>
          </w:rPr>
          <w:fldChar w:fldCharType="begin"/>
        </w:r>
        <w:r w:rsidR="00C90961">
          <w:rPr>
            <w:noProof/>
            <w:webHidden/>
          </w:rPr>
          <w:instrText xml:space="preserve"> PAGEREF _Toc23325084 \h </w:instrText>
        </w:r>
        <w:r w:rsidR="00C90961">
          <w:rPr>
            <w:noProof/>
            <w:webHidden/>
          </w:rPr>
        </w:r>
        <w:r w:rsidR="00C90961">
          <w:rPr>
            <w:noProof/>
            <w:webHidden/>
          </w:rPr>
          <w:fldChar w:fldCharType="separate"/>
        </w:r>
        <w:r w:rsidR="00C90961">
          <w:rPr>
            <w:noProof/>
            <w:webHidden/>
          </w:rPr>
          <w:t>9</w:t>
        </w:r>
        <w:r w:rsidR="00C90961">
          <w:rPr>
            <w:noProof/>
            <w:webHidden/>
          </w:rPr>
          <w:fldChar w:fldCharType="end"/>
        </w:r>
      </w:hyperlink>
    </w:p>
    <w:p w14:paraId="5B86167F" w14:textId="3269BA6B" w:rsidR="00C90961" w:rsidRDefault="0074516A">
      <w:pPr>
        <w:pStyle w:val="TOC2"/>
        <w:tabs>
          <w:tab w:val="right" w:leader="dot" w:pos="9350"/>
        </w:tabs>
        <w:rPr>
          <w:rFonts w:eastAsiaTheme="minorEastAsia"/>
          <w:noProof/>
        </w:rPr>
      </w:pPr>
      <w:hyperlink w:anchor="_Toc23325085" w:history="1">
        <w:r w:rsidR="00C90961" w:rsidRPr="008E7C27">
          <w:rPr>
            <w:rStyle w:val="Hyperlink"/>
            <w:noProof/>
          </w:rPr>
          <w:t>Expire a benefit insurance plan for one employee</w:t>
        </w:r>
        <w:r w:rsidR="00C90961">
          <w:rPr>
            <w:noProof/>
            <w:webHidden/>
          </w:rPr>
          <w:tab/>
        </w:r>
        <w:r w:rsidR="00C90961">
          <w:rPr>
            <w:noProof/>
            <w:webHidden/>
          </w:rPr>
          <w:fldChar w:fldCharType="begin"/>
        </w:r>
        <w:r w:rsidR="00C90961">
          <w:rPr>
            <w:noProof/>
            <w:webHidden/>
          </w:rPr>
          <w:instrText xml:space="preserve"> PAGEREF _Toc23325085 \h </w:instrText>
        </w:r>
        <w:r w:rsidR="00C90961">
          <w:rPr>
            <w:noProof/>
            <w:webHidden/>
          </w:rPr>
        </w:r>
        <w:r w:rsidR="00C90961">
          <w:rPr>
            <w:noProof/>
            <w:webHidden/>
          </w:rPr>
          <w:fldChar w:fldCharType="separate"/>
        </w:r>
        <w:r w:rsidR="00C90961">
          <w:rPr>
            <w:noProof/>
            <w:webHidden/>
          </w:rPr>
          <w:t>9</w:t>
        </w:r>
        <w:r w:rsidR="00C90961">
          <w:rPr>
            <w:noProof/>
            <w:webHidden/>
          </w:rPr>
          <w:fldChar w:fldCharType="end"/>
        </w:r>
      </w:hyperlink>
    </w:p>
    <w:p w14:paraId="4219F7F4" w14:textId="3C90D81B" w:rsidR="00C90961" w:rsidRDefault="0074516A">
      <w:pPr>
        <w:pStyle w:val="TOC2"/>
        <w:tabs>
          <w:tab w:val="right" w:leader="dot" w:pos="9350"/>
        </w:tabs>
        <w:rPr>
          <w:rFonts w:eastAsiaTheme="minorEastAsia"/>
          <w:noProof/>
        </w:rPr>
      </w:pPr>
      <w:hyperlink w:anchor="_Toc23325086" w:history="1">
        <w:r w:rsidR="00C90961" w:rsidRPr="008E7C27">
          <w:rPr>
            <w:rStyle w:val="Hyperlink"/>
            <w:noProof/>
          </w:rPr>
          <w:t>Expire a benefit insurance plan for all employees</w:t>
        </w:r>
        <w:r w:rsidR="00C90961">
          <w:rPr>
            <w:noProof/>
            <w:webHidden/>
          </w:rPr>
          <w:tab/>
        </w:r>
        <w:r w:rsidR="00C90961">
          <w:rPr>
            <w:noProof/>
            <w:webHidden/>
          </w:rPr>
          <w:fldChar w:fldCharType="begin"/>
        </w:r>
        <w:r w:rsidR="00C90961">
          <w:rPr>
            <w:noProof/>
            <w:webHidden/>
          </w:rPr>
          <w:instrText xml:space="preserve"> PAGEREF _Toc23325086 \h </w:instrText>
        </w:r>
        <w:r w:rsidR="00C90961">
          <w:rPr>
            <w:noProof/>
            <w:webHidden/>
          </w:rPr>
        </w:r>
        <w:r w:rsidR="00C90961">
          <w:rPr>
            <w:noProof/>
            <w:webHidden/>
          </w:rPr>
          <w:fldChar w:fldCharType="separate"/>
        </w:r>
        <w:r w:rsidR="00C90961">
          <w:rPr>
            <w:noProof/>
            <w:webHidden/>
          </w:rPr>
          <w:t>9</w:t>
        </w:r>
        <w:r w:rsidR="00C90961">
          <w:rPr>
            <w:noProof/>
            <w:webHidden/>
          </w:rPr>
          <w:fldChar w:fldCharType="end"/>
        </w:r>
      </w:hyperlink>
    </w:p>
    <w:p w14:paraId="794A221B" w14:textId="2D63B0A2" w:rsidR="00C90961" w:rsidRDefault="0074516A">
      <w:pPr>
        <w:pStyle w:val="TOC1"/>
        <w:tabs>
          <w:tab w:val="right" w:leader="dot" w:pos="9350"/>
        </w:tabs>
        <w:rPr>
          <w:rFonts w:eastAsiaTheme="minorEastAsia"/>
          <w:noProof/>
        </w:rPr>
      </w:pPr>
      <w:hyperlink w:anchor="_Toc23325087" w:history="1">
        <w:r w:rsidR="00C90961" w:rsidRPr="008E7C27">
          <w:rPr>
            <w:rStyle w:val="Hyperlink"/>
            <w:b/>
            <w:bCs/>
            <w:noProof/>
          </w:rPr>
          <w:t>HR Benefit Reports Pulling Expired Benefits</w:t>
        </w:r>
        <w:r w:rsidR="00C90961">
          <w:rPr>
            <w:noProof/>
            <w:webHidden/>
          </w:rPr>
          <w:tab/>
        </w:r>
        <w:r w:rsidR="00C90961">
          <w:rPr>
            <w:noProof/>
            <w:webHidden/>
          </w:rPr>
          <w:fldChar w:fldCharType="begin"/>
        </w:r>
        <w:r w:rsidR="00C90961">
          <w:rPr>
            <w:noProof/>
            <w:webHidden/>
          </w:rPr>
          <w:instrText xml:space="preserve"> PAGEREF _Toc23325087 \h </w:instrText>
        </w:r>
        <w:r w:rsidR="00C90961">
          <w:rPr>
            <w:noProof/>
            <w:webHidden/>
          </w:rPr>
        </w:r>
        <w:r w:rsidR="00C90961">
          <w:rPr>
            <w:noProof/>
            <w:webHidden/>
          </w:rPr>
          <w:fldChar w:fldCharType="separate"/>
        </w:r>
        <w:r w:rsidR="00C90961">
          <w:rPr>
            <w:noProof/>
            <w:webHidden/>
          </w:rPr>
          <w:t>10</w:t>
        </w:r>
        <w:r w:rsidR="00C90961">
          <w:rPr>
            <w:noProof/>
            <w:webHidden/>
          </w:rPr>
          <w:fldChar w:fldCharType="end"/>
        </w:r>
      </w:hyperlink>
    </w:p>
    <w:p w14:paraId="2C0B572D" w14:textId="78CB7C87" w:rsidR="00C90961" w:rsidRDefault="0074516A">
      <w:pPr>
        <w:pStyle w:val="TOC1"/>
        <w:tabs>
          <w:tab w:val="right" w:leader="dot" w:pos="9350"/>
        </w:tabs>
        <w:rPr>
          <w:rFonts w:eastAsiaTheme="minorEastAsia"/>
          <w:noProof/>
        </w:rPr>
      </w:pPr>
      <w:hyperlink w:anchor="_Toc23325088" w:history="1">
        <w:r w:rsidR="00C90961" w:rsidRPr="008E7C27">
          <w:rPr>
            <w:rStyle w:val="Hyperlink"/>
            <w:b/>
            <w:bCs/>
            <w:noProof/>
          </w:rPr>
          <w:t>SAP Crystal Reports Pulling Expired Benefits</w:t>
        </w:r>
        <w:r w:rsidR="00C90961">
          <w:rPr>
            <w:noProof/>
            <w:webHidden/>
          </w:rPr>
          <w:tab/>
        </w:r>
        <w:r w:rsidR="00C90961">
          <w:rPr>
            <w:noProof/>
            <w:webHidden/>
          </w:rPr>
          <w:fldChar w:fldCharType="begin"/>
        </w:r>
        <w:r w:rsidR="00C90961">
          <w:rPr>
            <w:noProof/>
            <w:webHidden/>
          </w:rPr>
          <w:instrText xml:space="preserve"> PAGEREF _Toc23325088 \h </w:instrText>
        </w:r>
        <w:r w:rsidR="00C90961">
          <w:rPr>
            <w:noProof/>
            <w:webHidden/>
          </w:rPr>
        </w:r>
        <w:r w:rsidR="00C90961">
          <w:rPr>
            <w:noProof/>
            <w:webHidden/>
          </w:rPr>
          <w:fldChar w:fldCharType="separate"/>
        </w:r>
        <w:r w:rsidR="00C90961">
          <w:rPr>
            <w:noProof/>
            <w:webHidden/>
          </w:rPr>
          <w:t>10</w:t>
        </w:r>
        <w:r w:rsidR="00C90961">
          <w:rPr>
            <w:noProof/>
            <w:webHidden/>
          </w:rPr>
          <w:fldChar w:fldCharType="end"/>
        </w:r>
      </w:hyperlink>
    </w:p>
    <w:p w14:paraId="4A1C2C71" w14:textId="42EF1EAB" w:rsidR="00C90961" w:rsidRDefault="0074516A">
      <w:pPr>
        <w:pStyle w:val="TOC1"/>
        <w:tabs>
          <w:tab w:val="right" w:leader="dot" w:pos="9350"/>
        </w:tabs>
        <w:rPr>
          <w:rFonts w:eastAsiaTheme="minorEastAsia"/>
          <w:noProof/>
        </w:rPr>
      </w:pPr>
      <w:hyperlink w:anchor="_Toc23325089" w:history="1">
        <w:r w:rsidR="00C90961" w:rsidRPr="008E7C27">
          <w:rPr>
            <w:rStyle w:val="Hyperlink"/>
            <w:rFonts w:ascii="Arial" w:eastAsia="Times New Roman" w:hAnsi="Arial" w:cs="Arial"/>
            <w:b/>
            <w:bCs/>
            <w:noProof/>
            <w:kern w:val="32"/>
          </w:rPr>
          <w:t>Links and contact information</w:t>
        </w:r>
        <w:r w:rsidR="00C90961">
          <w:rPr>
            <w:noProof/>
            <w:webHidden/>
          </w:rPr>
          <w:tab/>
        </w:r>
        <w:r w:rsidR="00C90961">
          <w:rPr>
            <w:noProof/>
            <w:webHidden/>
          </w:rPr>
          <w:fldChar w:fldCharType="begin"/>
        </w:r>
        <w:r w:rsidR="00C90961">
          <w:rPr>
            <w:noProof/>
            <w:webHidden/>
          </w:rPr>
          <w:instrText xml:space="preserve"> PAGEREF _Toc23325089 \h </w:instrText>
        </w:r>
        <w:r w:rsidR="00C90961">
          <w:rPr>
            <w:noProof/>
            <w:webHidden/>
          </w:rPr>
        </w:r>
        <w:r w:rsidR="00C90961">
          <w:rPr>
            <w:noProof/>
            <w:webHidden/>
          </w:rPr>
          <w:fldChar w:fldCharType="separate"/>
        </w:r>
        <w:r w:rsidR="00C90961">
          <w:rPr>
            <w:noProof/>
            <w:webHidden/>
          </w:rPr>
          <w:t>11</w:t>
        </w:r>
        <w:r w:rsidR="00C90961">
          <w:rPr>
            <w:noProof/>
            <w:webHidden/>
          </w:rPr>
          <w:fldChar w:fldCharType="end"/>
        </w:r>
      </w:hyperlink>
    </w:p>
    <w:p w14:paraId="5C7550AB" w14:textId="2F85B610" w:rsidR="00D44A3A" w:rsidRDefault="004D615D">
      <w:pPr>
        <w:rPr>
          <w:b/>
          <w:bCs/>
        </w:rPr>
      </w:pPr>
      <w:r>
        <w:rPr>
          <w:b/>
          <w:bCs/>
        </w:rPr>
        <w:fldChar w:fldCharType="end"/>
      </w:r>
      <w:r w:rsidR="00D44A3A">
        <w:rPr>
          <w:b/>
          <w:bCs/>
        </w:rPr>
        <w:br w:type="page"/>
      </w:r>
    </w:p>
    <w:p w14:paraId="5BD46765" w14:textId="719D4954" w:rsidR="00894035" w:rsidRPr="00157332" w:rsidRDefault="00894035" w:rsidP="004E5555">
      <w:pPr>
        <w:pStyle w:val="Heading1"/>
        <w:rPr>
          <w:b/>
          <w:bCs/>
          <w:color w:val="auto"/>
        </w:rPr>
      </w:pPr>
      <w:bookmarkStart w:id="7" w:name="_Toc23325075"/>
      <w:r w:rsidRPr="00157332">
        <w:rPr>
          <w:b/>
          <w:bCs/>
          <w:color w:val="auto"/>
        </w:rPr>
        <w:t xml:space="preserve">Sage HRMS </w:t>
      </w:r>
      <w:r w:rsidR="009D0F4B" w:rsidRPr="00157332">
        <w:rPr>
          <w:b/>
          <w:bCs/>
          <w:color w:val="auto"/>
        </w:rPr>
        <w:t>Training Classes</w:t>
      </w:r>
      <w:bookmarkEnd w:id="7"/>
    </w:p>
    <w:p w14:paraId="05C2B88F" w14:textId="22DEC05B" w:rsidR="009D0F4B" w:rsidRDefault="009D0F4B" w:rsidP="009D0F4B">
      <w:pPr>
        <w:pStyle w:val="BodyText"/>
      </w:pPr>
      <w:r>
        <w:t>This learning session uses concepts contained in the following training class on Sage University:</w:t>
      </w:r>
    </w:p>
    <w:p w14:paraId="09DD969B" w14:textId="3F8C324D" w:rsidR="00571E05" w:rsidRPr="0055657F" w:rsidRDefault="00571E05" w:rsidP="00571E05">
      <w:pPr>
        <w:pStyle w:val="Heading2"/>
        <w:shd w:val="clear" w:color="auto" w:fill="F4F4F4"/>
        <w:spacing w:before="0" w:line="315" w:lineRule="atLeast"/>
        <w:rPr>
          <w:rFonts w:cstheme="majorHAnsi"/>
          <w:sz w:val="24"/>
          <w:szCs w:val="24"/>
        </w:rPr>
      </w:pPr>
      <w:bookmarkStart w:id="8" w:name="_Toc23325076"/>
      <w:r w:rsidRPr="0055657F">
        <w:rPr>
          <w:rFonts w:cstheme="majorHAnsi"/>
          <w:sz w:val="24"/>
          <w:szCs w:val="24"/>
        </w:rPr>
        <w:t>ES - Sage HRMS - Managing your HR Setup in Sage HRMS (Virtual)</w:t>
      </w:r>
      <w:bookmarkEnd w:id="8"/>
    </w:p>
    <w:p w14:paraId="19D05952" w14:textId="26B9D349" w:rsidR="00894035" w:rsidRDefault="00571E05" w:rsidP="00894035">
      <w:r>
        <w:rPr>
          <w:rFonts w:ascii="Segoe UI" w:hAnsi="Segoe UI" w:cs="Segoe UI"/>
          <w:b/>
          <w:bCs/>
          <w:color w:val="767676"/>
          <w:sz w:val="18"/>
          <w:szCs w:val="18"/>
          <w:shd w:val="clear" w:color="auto" w:fill="F4F4F4"/>
        </w:rPr>
        <w:t>Scheduled Training </w:t>
      </w:r>
      <w:r>
        <w:rPr>
          <w:rStyle w:val="dot"/>
          <w:rFonts w:ascii="Segoe UI" w:hAnsi="Segoe UI" w:cs="Segoe UI"/>
          <w:b/>
          <w:bCs/>
          <w:color w:val="767676"/>
          <w:sz w:val="18"/>
          <w:szCs w:val="18"/>
          <w:shd w:val="clear" w:color="auto" w:fill="F4F4F4"/>
        </w:rPr>
        <w:t>Virtual Classroom</w:t>
      </w:r>
      <w:r>
        <w:rPr>
          <w:rFonts w:ascii="Segoe UI" w:hAnsi="Segoe UI" w:cs="Segoe UI"/>
          <w:b/>
          <w:bCs/>
          <w:color w:val="767676"/>
          <w:sz w:val="18"/>
          <w:szCs w:val="18"/>
          <w:shd w:val="clear" w:color="auto" w:fill="F4F4F4"/>
        </w:rPr>
        <w:t> </w:t>
      </w:r>
      <w:r>
        <w:rPr>
          <w:rStyle w:val="dot"/>
          <w:rFonts w:ascii="Segoe UI" w:hAnsi="Segoe UI" w:cs="Segoe UI"/>
          <w:b/>
          <w:bCs/>
          <w:color w:val="767676"/>
          <w:sz w:val="18"/>
          <w:szCs w:val="18"/>
          <w:shd w:val="clear" w:color="auto" w:fill="F4F4F4"/>
        </w:rPr>
        <w:t>8 hours</w:t>
      </w:r>
      <w:r>
        <w:rPr>
          <w:rFonts w:ascii="Segoe UI" w:hAnsi="Segoe UI" w:cs="Segoe UI"/>
          <w:b/>
          <w:bCs/>
          <w:color w:val="767676"/>
          <w:sz w:val="18"/>
          <w:szCs w:val="18"/>
          <w:shd w:val="clear" w:color="auto" w:fill="F4F4F4"/>
        </w:rPr>
        <w:t> </w:t>
      </w:r>
      <w:r>
        <w:rPr>
          <w:rStyle w:val="dot"/>
          <w:rFonts w:ascii="Segoe UI" w:hAnsi="Segoe UI" w:cs="Segoe UI"/>
          <w:b/>
          <w:bCs/>
          <w:color w:val="767676"/>
          <w:sz w:val="18"/>
          <w:szCs w:val="18"/>
          <w:shd w:val="clear" w:color="auto" w:fill="F4F4F4"/>
        </w:rPr>
        <w:t>$549.00 (C$549.00)</w:t>
      </w:r>
    </w:p>
    <w:p w14:paraId="0890C011" w14:textId="77777777" w:rsidR="00571E05" w:rsidRPr="00571E05" w:rsidRDefault="00571E05" w:rsidP="00571E05">
      <w:p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During this course we will introduce you to the set up and management of HR code tables in Sage HRMS. Starting with an overview of all HR code tables in the system, we will deep-dive into creating, editing, and managing benefit code tables. We will review the file structure, functions, and expressions, as well as the tool you will use to manage them – Expression Builder. From rate tables to formulas and complex benefit codes containing both, this course will give you a thorough, hands-on approach to managing your setup for Sage HRMS. This training includes hands-on exercises so you can practice what you have learned in a demo environment.</w:t>
      </w:r>
    </w:p>
    <w:p w14:paraId="34250413" w14:textId="3F6153AD" w:rsidR="00571E05" w:rsidRPr="00571E05" w:rsidRDefault="00571E05" w:rsidP="00571E05">
      <w:p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After completing this course</w:t>
      </w:r>
      <w:r w:rsidR="00525F1E">
        <w:rPr>
          <w:rFonts w:eastAsia="Times New Roman" w:cstheme="minorHAnsi"/>
          <w:color w:val="4C4C4C"/>
        </w:rPr>
        <w:t>,</w:t>
      </w:r>
      <w:r w:rsidRPr="00571E05">
        <w:rPr>
          <w:rFonts w:eastAsia="Times New Roman" w:cstheme="minorHAnsi"/>
          <w:color w:val="4C4C4C"/>
        </w:rPr>
        <w:t xml:space="preserve"> you will be able to:</w:t>
      </w:r>
    </w:p>
    <w:p w14:paraId="0B1A13B7" w14:textId="77777777" w:rsidR="00571E05" w:rsidRPr="00571E05" w:rsidRDefault="00571E05" w:rsidP="00571E05">
      <w:pPr>
        <w:numPr>
          <w:ilvl w:val="0"/>
          <w:numId w:val="5"/>
        </w:num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Recognize benefits of using code tables</w:t>
      </w:r>
    </w:p>
    <w:p w14:paraId="0272F98C" w14:textId="77777777" w:rsidR="00571E05" w:rsidRPr="00571E05" w:rsidRDefault="00571E05" w:rsidP="00571E05">
      <w:pPr>
        <w:numPr>
          <w:ilvl w:val="0"/>
          <w:numId w:val="5"/>
        </w:num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Explain what code tables are</w:t>
      </w:r>
    </w:p>
    <w:p w14:paraId="0FDC2DD4" w14:textId="77777777" w:rsidR="00571E05" w:rsidRPr="00571E05" w:rsidRDefault="00571E05" w:rsidP="00571E05">
      <w:pPr>
        <w:numPr>
          <w:ilvl w:val="0"/>
          <w:numId w:val="5"/>
        </w:num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Use the manual to:</w:t>
      </w:r>
    </w:p>
    <w:p w14:paraId="0CD6D9D0" w14:textId="77777777" w:rsidR="00571E05" w:rsidRPr="00571E05" w:rsidRDefault="00571E05" w:rsidP="00571E05">
      <w:pPr>
        <w:numPr>
          <w:ilvl w:val="1"/>
          <w:numId w:val="5"/>
        </w:num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Indicate the use of each table</w:t>
      </w:r>
    </w:p>
    <w:p w14:paraId="296EC918" w14:textId="77777777" w:rsidR="00571E05" w:rsidRPr="00571E05" w:rsidRDefault="00571E05" w:rsidP="00571E05">
      <w:pPr>
        <w:numPr>
          <w:ilvl w:val="1"/>
          <w:numId w:val="5"/>
        </w:num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Locate the field that uses the table</w:t>
      </w:r>
    </w:p>
    <w:p w14:paraId="1A2570F7" w14:textId="77777777" w:rsidR="00571E05" w:rsidRPr="00571E05" w:rsidRDefault="00571E05" w:rsidP="00571E05">
      <w:pPr>
        <w:numPr>
          <w:ilvl w:val="1"/>
          <w:numId w:val="5"/>
        </w:num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Indicate whether codes in the table can be changed</w:t>
      </w:r>
    </w:p>
    <w:p w14:paraId="296B8601" w14:textId="77777777" w:rsidR="00571E05" w:rsidRPr="00571E05" w:rsidRDefault="00571E05" w:rsidP="00571E05">
      <w:pPr>
        <w:numPr>
          <w:ilvl w:val="2"/>
          <w:numId w:val="5"/>
        </w:num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Use Expression Builder to create formulas and expression in Sage HRMS</w:t>
      </w:r>
    </w:p>
    <w:p w14:paraId="1D0098C6" w14:textId="77777777" w:rsidR="00571E05" w:rsidRPr="00571E05" w:rsidRDefault="00571E05" w:rsidP="00571E05">
      <w:pPr>
        <w:numPr>
          <w:ilvl w:val="2"/>
          <w:numId w:val="5"/>
        </w:num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Enter, manage, and edit codes in Sage HRMS</w:t>
      </w:r>
    </w:p>
    <w:p w14:paraId="3AF1B78D" w14:textId="0DBFA05B" w:rsidR="00571E05" w:rsidRPr="007A22A0" w:rsidRDefault="00571E05" w:rsidP="00571E05">
      <w:pPr>
        <w:spacing w:before="100" w:beforeAutospacing="1" w:after="100" w:afterAutospacing="1" w:line="240" w:lineRule="auto"/>
        <w:rPr>
          <w:rFonts w:eastAsia="Times New Roman" w:cstheme="minorHAnsi"/>
          <w:color w:val="4C4C4C"/>
        </w:rPr>
      </w:pPr>
      <w:r w:rsidRPr="00571E05">
        <w:rPr>
          <w:rFonts w:eastAsia="Times New Roman" w:cstheme="minorHAnsi"/>
          <w:b/>
          <w:bCs/>
          <w:color w:val="4C4C4C"/>
        </w:rPr>
        <w:t>Who Should Attend?</w:t>
      </w:r>
      <w:r w:rsidRPr="00571E05">
        <w:rPr>
          <w:rFonts w:eastAsia="Times New Roman" w:cstheme="minorHAnsi"/>
          <w:color w:val="4C4C4C"/>
        </w:rPr>
        <w:br/>
        <w:t xml:space="preserve">Any user responsible for creating, editing, and maintaining Code Tables in Sage HRMS. HR Controllers for Sage HRMS (U.S. and Canada) </w:t>
      </w:r>
      <w:r w:rsidRPr="00571E05">
        <w:rPr>
          <w:rFonts w:eastAsia="Times New Roman" w:cstheme="minorHAnsi"/>
          <w:color w:val="4C4C4C"/>
        </w:rPr>
        <w:br/>
      </w:r>
      <w:r w:rsidRPr="00571E05">
        <w:rPr>
          <w:rFonts w:eastAsia="Times New Roman" w:cstheme="minorHAnsi"/>
          <w:color w:val="4C4C4C"/>
        </w:rPr>
        <w:br/>
      </w:r>
      <w:r w:rsidRPr="00571E05">
        <w:rPr>
          <w:rFonts w:eastAsia="Times New Roman" w:cstheme="minorHAnsi"/>
          <w:b/>
          <w:bCs/>
          <w:color w:val="4C4C4C"/>
        </w:rPr>
        <w:t>Prerequisites</w:t>
      </w:r>
      <w:r w:rsidRPr="00571E05">
        <w:rPr>
          <w:rFonts w:eastAsia="Times New Roman" w:cstheme="minorHAnsi"/>
          <w:color w:val="4C4C4C"/>
        </w:rPr>
        <w:br/>
        <w:t>Participants should have a cursory knowledge of Sage HRMS.</w:t>
      </w:r>
    </w:p>
    <w:p w14:paraId="578EF055" w14:textId="77777777" w:rsidR="004E5555" w:rsidRDefault="004E5555">
      <w:pPr>
        <w:rPr>
          <w:rFonts w:asciiTheme="majorHAnsi" w:eastAsiaTheme="majorEastAsia" w:hAnsiTheme="majorHAnsi" w:cstheme="majorHAnsi"/>
          <w:color w:val="4C4C4C"/>
          <w:sz w:val="32"/>
          <w:szCs w:val="32"/>
        </w:rPr>
      </w:pPr>
      <w:r>
        <w:rPr>
          <w:rFonts w:cstheme="majorHAnsi"/>
          <w:color w:val="4C4C4C"/>
          <w:sz w:val="32"/>
          <w:szCs w:val="32"/>
        </w:rPr>
        <w:br w:type="page"/>
      </w:r>
    </w:p>
    <w:p w14:paraId="1EF6FAA6" w14:textId="7E72B1E8" w:rsidR="0055657F" w:rsidRPr="0055657F" w:rsidRDefault="0055657F" w:rsidP="0055657F">
      <w:pPr>
        <w:pStyle w:val="Heading2"/>
        <w:rPr>
          <w:shd w:val="clear" w:color="auto" w:fill="F4F4F4"/>
        </w:rPr>
      </w:pPr>
      <w:bookmarkStart w:id="9" w:name="_Toc23325077"/>
      <w:r w:rsidRPr="0055657F">
        <w:rPr>
          <w:shd w:val="clear" w:color="auto" w:fill="F4F4F4"/>
        </w:rPr>
        <w:t>ES – Sage HRMS – Managing your Employees with Sage HRMS</w:t>
      </w:r>
      <w:bookmarkEnd w:id="9"/>
    </w:p>
    <w:p w14:paraId="06618064" w14:textId="5760284D" w:rsidR="00571E05" w:rsidRDefault="00571E05">
      <w:pPr>
        <w:rPr>
          <w:rStyle w:val="dot"/>
          <w:rFonts w:ascii="Segoe UI" w:hAnsi="Segoe UI" w:cs="Segoe UI"/>
          <w:b/>
          <w:bCs/>
          <w:color w:val="767676"/>
          <w:sz w:val="18"/>
          <w:szCs w:val="18"/>
          <w:shd w:val="clear" w:color="auto" w:fill="F4F4F4"/>
        </w:rPr>
      </w:pPr>
      <w:r>
        <w:rPr>
          <w:rFonts w:ascii="Segoe UI" w:hAnsi="Segoe UI" w:cs="Segoe UI"/>
          <w:b/>
          <w:bCs/>
          <w:color w:val="767676"/>
          <w:sz w:val="18"/>
          <w:szCs w:val="18"/>
          <w:shd w:val="clear" w:color="auto" w:fill="F4F4F4"/>
        </w:rPr>
        <w:t>Scheduled Training </w:t>
      </w:r>
      <w:r>
        <w:rPr>
          <w:rStyle w:val="dot"/>
          <w:rFonts w:ascii="Segoe UI" w:hAnsi="Segoe UI" w:cs="Segoe UI"/>
          <w:b/>
          <w:bCs/>
          <w:color w:val="767676"/>
          <w:sz w:val="18"/>
          <w:szCs w:val="18"/>
          <w:shd w:val="clear" w:color="auto" w:fill="F4F4F4"/>
        </w:rPr>
        <w:t>Virtual Classroom</w:t>
      </w:r>
      <w:r>
        <w:rPr>
          <w:rFonts w:ascii="Segoe UI" w:hAnsi="Segoe UI" w:cs="Segoe UI"/>
          <w:b/>
          <w:bCs/>
          <w:color w:val="767676"/>
          <w:sz w:val="18"/>
          <w:szCs w:val="18"/>
          <w:shd w:val="clear" w:color="auto" w:fill="F4F4F4"/>
        </w:rPr>
        <w:t> </w:t>
      </w:r>
      <w:r>
        <w:rPr>
          <w:rStyle w:val="dot"/>
          <w:rFonts w:ascii="Segoe UI" w:hAnsi="Segoe UI" w:cs="Segoe UI"/>
          <w:b/>
          <w:bCs/>
          <w:color w:val="767676"/>
          <w:sz w:val="18"/>
          <w:szCs w:val="18"/>
          <w:shd w:val="clear" w:color="auto" w:fill="F4F4F4"/>
        </w:rPr>
        <w:t>16 hours</w:t>
      </w:r>
      <w:r>
        <w:rPr>
          <w:rFonts w:ascii="Segoe UI" w:hAnsi="Segoe UI" w:cs="Segoe UI"/>
          <w:b/>
          <w:bCs/>
          <w:color w:val="767676"/>
          <w:sz w:val="18"/>
          <w:szCs w:val="18"/>
          <w:shd w:val="clear" w:color="auto" w:fill="F4F4F4"/>
        </w:rPr>
        <w:t> </w:t>
      </w:r>
      <w:r>
        <w:rPr>
          <w:rStyle w:val="dot"/>
          <w:rFonts w:ascii="Segoe UI" w:hAnsi="Segoe UI" w:cs="Segoe UI"/>
          <w:b/>
          <w:bCs/>
          <w:color w:val="767676"/>
          <w:sz w:val="18"/>
          <w:szCs w:val="18"/>
          <w:shd w:val="clear" w:color="auto" w:fill="F4F4F4"/>
        </w:rPr>
        <w:t>$949.00 (C$949.00)</w:t>
      </w:r>
    </w:p>
    <w:p w14:paraId="6CD6CC7B" w14:textId="77777777" w:rsidR="00571E05" w:rsidRPr="00571E05" w:rsidRDefault="00571E05" w:rsidP="00571E05">
      <w:p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 xml:space="preserve">During this course we will explore the features and functionality available in Sage HRMS HR and Sage </w:t>
      </w:r>
      <w:proofErr w:type="spellStart"/>
      <w:r w:rsidRPr="00571E05">
        <w:rPr>
          <w:rFonts w:eastAsia="Times New Roman" w:cstheme="minorHAnsi"/>
          <w:color w:val="4C4C4C"/>
        </w:rPr>
        <w:t>Abra</w:t>
      </w:r>
      <w:proofErr w:type="spellEnd"/>
      <w:r w:rsidRPr="00571E05">
        <w:rPr>
          <w:rFonts w:eastAsia="Times New Roman" w:cstheme="minorHAnsi"/>
          <w:color w:val="4C4C4C"/>
        </w:rPr>
        <w:t xml:space="preserve"> Suite HR. Topics will include using the navigation pane, the user preferences, and the employee toolbar to manage your employee data. We will review the file structure in Sage HRMS, the various HR detail pages, and the tasks and processes needed to manage HR, whether it is for one employee or a group of employees. We will also discuss time off management, as well as the reporting capabilities available in Sage HRMS with standard reports and the secure query. This training includes hands-on exercises so you can practice what you have learned in a demo environment.</w:t>
      </w:r>
    </w:p>
    <w:p w14:paraId="076F8977" w14:textId="13D3F050" w:rsidR="00571E05" w:rsidRPr="00571E05" w:rsidRDefault="00571E05" w:rsidP="00571E05">
      <w:p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 xml:space="preserve">After completing this </w:t>
      </w:r>
      <w:r w:rsidR="00747B30">
        <w:rPr>
          <w:rFonts w:eastAsia="Times New Roman" w:cstheme="minorHAnsi"/>
          <w:color w:val="4C4C4C"/>
        </w:rPr>
        <w:t>course</w:t>
      </w:r>
      <w:r w:rsidR="00525F1E">
        <w:rPr>
          <w:rFonts w:eastAsia="Times New Roman" w:cstheme="minorHAnsi"/>
          <w:color w:val="4C4C4C"/>
        </w:rPr>
        <w:t>,</w:t>
      </w:r>
      <w:r w:rsidRPr="00571E05">
        <w:rPr>
          <w:rFonts w:eastAsia="Times New Roman" w:cstheme="minorHAnsi"/>
          <w:color w:val="4C4C4C"/>
        </w:rPr>
        <w:t xml:space="preserve"> you will be able to:</w:t>
      </w:r>
    </w:p>
    <w:p w14:paraId="5CF95A98" w14:textId="77777777" w:rsidR="00571E05" w:rsidRPr="00571E05" w:rsidRDefault="00571E05" w:rsidP="00571E05">
      <w:pPr>
        <w:numPr>
          <w:ilvl w:val="0"/>
          <w:numId w:val="6"/>
        </w:num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Operate the Employee Toolbar to promptly navigate employee information</w:t>
      </w:r>
    </w:p>
    <w:p w14:paraId="6515542E" w14:textId="77777777" w:rsidR="00571E05" w:rsidRPr="00571E05" w:rsidRDefault="00571E05" w:rsidP="00571E05">
      <w:pPr>
        <w:numPr>
          <w:ilvl w:val="0"/>
          <w:numId w:val="6"/>
        </w:num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Quickly and efficiently update your employee information using Tasks and Processes in Sage HRMS</w:t>
      </w:r>
    </w:p>
    <w:p w14:paraId="7E4B562D" w14:textId="77777777" w:rsidR="00571E05" w:rsidRPr="00571E05" w:rsidRDefault="00571E05" w:rsidP="00571E05">
      <w:pPr>
        <w:numPr>
          <w:ilvl w:val="0"/>
          <w:numId w:val="6"/>
        </w:num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 xml:space="preserve">Make use of Sage </w:t>
      </w:r>
      <w:proofErr w:type="spellStart"/>
      <w:r w:rsidRPr="00571E05">
        <w:rPr>
          <w:rFonts w:eastAsia="Times New Roman" w:cstheme="minorHAnsi"/>
          <w:color w:val="4C4C4C"/>
        </w:rPr>
        <w:t>Abra</w:t>
      </w:r>
      <w:proofErr w:type="spellEnd"/>
      <w:r w:rsidRPr="00571E05">
        <w:rPr>
          <w:rFonts w:eastAsia="Times New Roman" w:cstheme="minorHAnsi"/>
          <w:color w:val="4C4C4C"/>
        </w:rPr>
        <w:t>/Sage HRMS canned reports to give the metrics you need when you need them</w:t>
      </w:r>
    </w:p>
    <w:p w14:paraId="2B360B03" w14:textId="77777777" w:rsidR="00571E05" w:rsidRPr="00571E05" w:rsidRDefault="00571E05" w:rsidP="00571E05">
      <w:pPr>
        <w:numPr>
          <w:ilvl w:val="0"/>
          <w:numId w:val="6"/>
        </w:numPr>
        <w:spacing w:before="100" w:beforeAutospacing="1" w:after="100" w:afterAutospacing="1" w:line="240" w:lineRule="auto"/>
        <w:rPr>
          <w:rFonts w:eastAsia="Times New Roman" w:cstheme="minorHAnsi"/>
          <w:color w:val="4C4C4C"/>
        </w:rPr>
      </w:pPr>
      <w:r w:rsidRPr="00571E05">
        <w:rPr>
          <w:rFonts w:eastAsia="Times New Roman" w:cstheme="minorHAnsi"/>
          <w:color w:val="4C4C4C"/>
        </w:rPr>
        <w:t xml:space="preserve">Interpret and apply best practices when using the Sage </w:t>
      </w:r>
      <w:proofErr w:type="spellStart"/>
      <w:r w:rsidRPr="00571E05">
        <w:rPr>
          <w:rFonts w:eastAsia="Times New Roman" w:cstheme="minorHAnsi"/>
          <w:color w:val="4C4C4C"/>
        </w:rPr>
        <w:t>Abra</w:t>
      </w:r>
      <w:proofErr w:type="spellEnd"/>
      <w:r w:rsidRPr="00571E05">
        <w:rPr>
          <w:rFonts w:eastAsia="Times New Roman" w:cstheme="minorHAnsi"/>
          <w:color w:val="4C4C4C"/>
        </w:rPr>
        <w:t>/Sage HRMS User Interface for improved management of your HR processes</w:t>
      </w:r>
    </w:p>
    <w:p w14:paraId="535145EF" w14:textId="77777777" w:rsidR="00571E05" w:rsidRPr="00571E05" w:rsidRDefault="00571E05" w:rsidP="00571E05">
      <w:pPr>
        <w:spacing w:before="100" w:beforeAutospacing="1" w:after="100" w:afterAutospacing="1" w:line="240" w:lineRule="auto"/>
        <w:rPr>
          <w:rFonts w:eastAsia="Times New Roman" w:cstheme="minorHAnsi"/>
          <w:color w:val="4C4C4C"/>
        </w:rPr>
      </w:pPr>
      <w:r w:rsidRPr="00571E05">
        <w:rPr>
          <w:rFonts w:eastAsia="Times New Roman" w:cstheme="minorHAnsi"/>
          <w:b/>
          <w:bCs/>
          <w:color w:val="4C4C4C"/>
        </w:rPr>
        <w:t>Who Should Attend?</w:t>
      </w:r>
      <w:r w:rsidRPr="00571E05">
        <w:rPr>
          <w:rFonts w:eastAsia="Times New Roman" w:cstheme="minorHAnsi"/>
          <w:color w:val="4C4C4C"/>
        </w:rPr>
        <w:br/>
        <w:t xml:space="preserve">Sage HRMS and Sage </w:t>
      </w:r>
      <w:proofErr w:type="spellStart"/>
      <w:r w:rsidRPr="00571E05">
        <w:rPr>
          <w:rFonts w:eastAsia="Times New Roman" w:cstheme="minorHAnsi"/>
          <w:color w:val="4C4C4C"/>
        </w:rPr>
        <w:t>Abra</w:t>
      </w:r>
      <w:proofErr w:type="spellEnd"/>
      <w:r w:rsidRPr="00571E05">
        <w:rPr>
          <w:rFonts w:eastAsia="Times New Roman" w:cstheme="minorHAnsi"/>
          <w:color w:val="4C4C4C"/>
        </w:rPr>
        <w:t xml:space="preserve"> Suite users who are required to access and update employee HR information.</w:t>
      </w:r>
    </w:p>
    <w:p w14:paraId="6FF4C57A" w14:textId="30980F67" w:rsidR="00571E05" w:rsidRDefault="00571E05" w:rsidP="00571E05">
      <w:pPr>
        <w:spacing w:before="100" w:beforeAutospacing="1" w:after="100" w:afterAutospacing="1" w:line="240" w:lineRule="auto"/>
        <w:rPr>
          <w:rFonts w:eastAsia="Times New Roman" w:cstheme="minorHAnsi"/>
          <w:color w:val="4C4C4C"/>
        </w:rPr>
      </w:pPr>
      <w:r w:rsidRPr="00571E05">
        <w:rPr>
          <w:rFonts w:eastAsia="Times New Roman" w:cstheme="minorHAnsi"/>
          <w:b/>
          <w:bCs/>
          <w:color w:val="4C4C4C"/>
        </w:rPr>
        <w:t>Prerequisites</w:t>
      </w:r>
      <w:r w:rsidRPr="00571E05">
        <w:rPr>
          <w:rFonts w:eastAsia="Times New Roman" w:cstheme="minorHAnsi"/>
          <w:color w:val="4C4C4C"/>
        </w:rPr>
        <w:br/>
        <w:t>None</w:t>
      </w:r>
    </w:p>
    <w:p w14:paraId="03A03E2E" w14:textId="54C8BB03" w:rsidR="009D0F4B" w:rsidRPr="0055657F" w:rsidRDefault="009D0F4B" w:rsidP="009D0F4B">
      <w:pPr>
        <w:pStyle w:val="Heading1"/>
        <w:rPr>
          <w:b/>
          <w:bCs/>
          <w:color w:val="auto"/>
        </w:rPr>
      </w:pPr>
      <w:bookmarkStart w:id="10" w:name="_Toc23325078"/>
      <w:r w:rsidRPr="0055657F">
        <w:rPr>
          <w:b/>
          <w:bCs/>
          <w:color w:val="auto"/>
        </w:rPr>
        <w:t>Sage University</w:t>
      </w:r>
      <w:bookmarkEnd w:id="10"/>
    </w:p>
    <w:p w14:paraId="357E1366" w14:textId="4A363037" w:rsidR="009D0F4B" w:rsidRDefault="009D0F4B" w:rsidP="009D0F4B">
      <w:r>
        <w:t xml:space="preserve">To find training and register for </w:t>
      </w:r>
      <w:r w:rsidR="00C10C9C">
        <w:t xml:space="preserve">training </w:t>
      </w:r>
      <w:r>
        <w:t xml:space="preserve">courses, visit  </w:t>
      </w:r>
      <w:hyperlink r:id="rId12" w:history="1">
        <w:r w:rsidRPr="000C4122">
          <w:rPr>
            <w:rStyle w:val="Hyperlink"/>
          </w:rPr>
          <w:t>Sage University</w:t>
        </w:r>
      </w:hyperlink>
      <w:r>
        <w:t xml:space="preserve"> at www.sageu.com.  If you have Gold Support, you are entitled to 50% off Sage HRMS instructor-led training and Sage HRMS Any-time learning (ATLs) are free.  If you register for an instructor-led training class, use code </w:t>
      </w:r>
      <w:proofErr w:type="spellStart"/>
      <w:r w:rsidR="00A83EAE">
        <w:rPr>
          <w:color w:val="FF0000"/>
        </w:rPr>
        <w:t>HRMSresource</w:t>
      </w:r>
      <w:proofErr w:type="spellEnd"/>
      <w:r w:rsidRPr="00C10C9C">
        <w:rPr>
          <w:color w:val="FF0000"/>
        </w:rPr>
        <w:t xml:space="preserve"> </w:t>
      </w:r>
      <w:r>
        <w:t xml:space="preserve">to receive </w:t>
      </w:r>
      <w:r w:rsidR="00515F7E">
        <w:t>1</w:t>
      </w:r>
      <w:r>
        <w:t>0% off.  If you have Gold Support, this is in addition to the 50% discount.</w:t>
      </w:r>
    </w:p>
    <w:p w14:paraId="1A38F68F" w14:textId="4E8FE080" w:rsidR="00C10C9C" w:rsidRPr="00525F1E" w:rsidRDefault="00C10C9C" w:rsidP="00C10C9C">
      <w:pPr>
        <w:pStyle w:val="BodyText"/>
        <w:rPr>
          <w:rFonts w:asciiTheme="minorHAnsi" w:hAnsiTheme="minorHAnsi" w:cstheme="minorHAnsi"/>
          <w:i/>
          <w:iCs/>
        </w:rPr>
      </w:pPr>
      <w:bookmarkStart w:id="11" w:name="_Hlk14357560"/>
      <w:r w:rsidRPr="00525F1E">
        <w:rPr>
          <w:rFonts w:asciiTheme="minorHAnsi" w:hAnsiTheme="minorHAnsi" w:cstheme="minorHAnsi"/>
        </w:rPr>
        <w:t xml:space="preserve">To enroll in a course, go to </w:t>
      </w:r>
      <w:hyperlink r:id="rId13" w:history="1">
        <w:r w:rsidRPr="00525F1E">
          <w:rPr>
            <w:rStyle w:val="Hyperlink"/>
            <w:rFonts w:asciiTheme="minorHAnsi" w:hAnsiTheme="minorHAnsi" w:cstheme="minorHAnsi"/>
          </w:rPr>
          <w:t>https://sageu.csod.com</w:t>
        </w:r>
      </w:hyperlink>
      <w:r w:rsidRPr="00525F1E">
        <w:rPr>
          <w:rFonts w:asciiTheme="minorHAnsi" w:hAnsiTheme="minorHAnsi" w:cstheme="minorHAnsi"/>
        </w:rPr>
        <w:t xml:space="preserve"> and log on. If you do not have a log on, you will need to </w:t>
      </w:r>
      <w:hyperlink r:id="rId14" w:history="1">
        <w:r w:rsidRPr="00525F1E">
          <w:rPr>
            <w:rStyle w:val="Hyperlink"/>
            <w:rFonts w:asciiTheme="minorHAnsi" w:hAnsiTheme="minorHAnsi" w:cstheme="minorHAnsi"/>
          </w:rPr>
          <w:t>create one</w:t>
        </w:r>
      </w:hyperlink>
      <w:r w:rsidRPr="00525F1E">
        <w:rPr>
          <w:rStyle w:val="Hyperlink"/>
          <w:rFonts w:asciiTheme="minorHAnsi" w:hAnsiTheme="minorHAnsi" w:cstheme="minorHAnsi"/>
          <w:color w:val="auto"/>
          <w:u w:val="none"/>
        </w:rPr>
        <w:t>.</w:t>
      </w:r>
      <w:r w:rsidRPr="00525F1E">
        <w:rPr>
          <w:rFonts w:asciiTheme="minorHAnsi" w:hAnsiTheme="minorHAnsi" w:cstheme="minorHAnsi"/>
        </w:rPr>
        <w:t xml:space="preserve">  For registration assistance call Sage University Help Desk at 1-855-724-3864 or email SageUniversity@sage.com.</w:t>
      </w:r>
    </w:p>
    <w:bookmarkEnd w:id="11"/>
    <w:p w14:paraId="293CC743" w14:textId="3DDA9A62" w:rsidR="00894035" w:rsidRDefault="00894035">
      <w:pPr>
        <w:rPr>
          <w:rFonts w:asciiTheme="majorHAnsi" w:eastAsiaTheme="majorEastAsia" w:hAnsiTheme="majorHAnsi" w:cstheme="majorBidi"/>
          <w:color w:val="2F5496" w:themeColor="accent1" w:themeShade="BF"/>
          <w:sz w:val="32"/>
          <w:szCs w:val="32"/>
        </w:rPr>
      </w:pPr>
      <w:r>
        <w:br w:type="page"/>
      </w:r>
    </w:p>
    <w:p w14:paraId="553ED5C7" w14:textId="68FF67C4" w:rsidR="00894035" w:rsidRPr="0055657F" w:rsidRDefault="00894035" w:rsidP="00894035">
      <w:pPr>
        <w:pStyle w:val="Heading1"/>
        <w:rPr>
          <w:b/>
          <w:bCs/>
          <w:color w:val="auto"/>
        </w:rPr>
      </w:pPr>
      <w:bookmarkStart w:id="12" w:name="_Toc23325079"/>
      <w:r w:rsidRPr="0055657F">
        <w:rPr>
          <w:b/>
          <w:bCs/>
          <w:color w:val="auto"/>
        </w:rPr>
        <w:t>Expiring Benefits Overview</w:t>
      </w:r>
      <w:bookmarkEnd w:id="12"/>
    </w:p>
    <w:p w14:paraId="669C1A51" w14:textId="77777777" w:rsidR="00894035" w:rsidRPr="00487650" w:rsidRDefault="00894035" w:rsidP="00894035">
      <w:r w:rsidRPr="00487650">
        <w:t>In today’s Learning Session we will:</w:t>
      </w:r>
    </w:p>
    <w:p w14:paraId="0DAA8C44" w14:textId="77777777" w:rsidR="00894035" w:rsidRPr="00487650" w:rsidRDefault="00894035" w:rsidP="00894035">
      <w:pPr>
        <w:pStyle w:val="ListParagraph"/>
        <w:numPr>
          <w:ilvl w:val="0"/>
          <w:numId w:val="4"/>
        </w:numPr>
      </w:pPr>
      <w:r w:rsidRPr="00487650">
        <w:t>Enable Benefit History</w:t>
      </w:r>
    </w:p>
    <w:p w14:paraId="62D3C353" w14:textId="61F8381D" w:rsidR="00894035" w:rsidRDefault="00894035" w:rsidP="00894035">
      <w:pPr>
        <w:pStyle w:val="ListParagraph"/>
        <w:numPr>
          <w:ilvl w:val="0"/>
          <w:numId w:val="4"/>
        </w:numPr>
      </w:pPr>
      <w:r w:rsidRPr="00487650">
        <w:t>Review the data dictionary and benefit type codes</w:t>
      </w:r>
    </w:p>
    <w:p w14:paraId="0A8DA5CD" w14:textId="15BE978A" w:rsidR="00FB0691" w:rsidRPr="00487650" w:rsidRDefault="00FB0691" w:rsidP="007904B3">
      <w:pPr>
        <w:pStyle w:val="ListParagraph"/>
        <w:numPr>
          <w:ilvl w:val="0"/>
          <w:numId w:val="4"/>
        </w:numPr>
        <w:spacing w:line="256" w:lineRule="auto"/>
      </w:pPr>
      <w:r>
        <w:t>Discuss the difference between a history record and an expired benefit</w:t>
      </w:r>
    </w:p>
    <w:p w14:paraId="70F930F3" w14:textId="77777777" w:rsidR="00894035" w:rsidRPr="00487650" w:rsidRDefault="00894035" w:rsidP="00894035">
      <w:pPr>
        <w:pStyle w:val="ListParagraph"/>
        <w:numPr>
          <w:ilvl w:val="0"/>
          <w:numId w:val="4"/>
        </w:numPr>
      </w:pPr>
      <w:r w:rsidRPr="00487650">
        <w:t>Expire a benefit insurance plan for one employee</w:t>
      </w:r>
    </w:p>
    <w:p w14:paraId="22D7C667" w14:textId="77777777" w:rsidR="00894035" w:rsidRPr="00487650" w:rsidRDefault="00894035" w:rsidP="00894035">
      <w:pPr>
        <w:pStyle w:val="ListParagraph"/>
        <w:numPr>
          <w:ilvl w:val="0"/>
          <w:numId w:val="4"/>
        </w:numPr>
      </w:pPr>
      <w:r w:rsidRPr="00487650">
        <w:t>Expire a benefit insurance plan for all employees</w:t>
      </w:r>
    </w:p>
    <w:p w14:paraId="4AE31517" w14:textId="7A520ABA" w:rsidR="00894035" w:rsidRDefault="00894035" w:rsidP="00894035">
      <w:pPr>
        <w:pStyle w:val="ListParagraph"/>
        <w:numPr>
          <w:ilvl w:val="0"/>
          <w:numId w:val="4"/>
        </w:numPr>
      </w:pPr>
      <w:r w:rsidRPr="00487650">
        <w:t xml:space="preserve">Look at solutions to stop expired benefits from appearing on standard </w:t>
      </w:r>
      <w:r w:rsidR="00756799">
        <w:t xml:space="preserve">HR </w:t>
      </w:r>
      <w:r w:rsidRPr="00487650">
        <w:t>benefit reports and SAP Crystal Reports</w:t>
      </w:r>
    </w:p>
    <w:p w14:paraId="1BA487DD" w14:textId="524BBC47" w:rsidR="0011413F" w:rsidRPr="0055657F" w:rsidRDefault="00B02876" w:rsidP="004D615D">
      <w:pPr>
        <w:pStyle w:val="Heading1"/>
        <w:rPr>
          <w:b/>
          <w:bCs/>
          <w:color w:val="auto"/>
        </w:rPr>
      </w:pPr>
      <w:bookmarkStart w:id="13" w:name="_Toc23325080"/>
      <w:r w:rsidRPr="0055657F">
        <w:rPr>
          <w:b/>
          <w:bCs/>
          <w:color w:val="auto"/>
        </w:rPr>
        <w:t xml:space="preserve">How to </w:t>
      </w:r>
      <w:r w:rsidR="005D5FE2" w:rsidRPr="0055657F">
        <w:rPr>
          <w:b/>
          <w:bCs/>
          <w:color w:val="auto"/>
        </w:rPr>
        <w:t>E</w:t>
      </w:r>
      <w:r w:rsidRPr="0055657F">
        <w:rPr>
          <w:b/>
          <w:bCs/>
          <w:color w:val="auto"/>
        </w:rPr>
        <w:t xml:space="preserve">nable </w:t>
      </w:r>
      <w:r w:rsidR="005D5FE2" w:rsidRPr="0055657F">
        <w:rPr>
          <w:b/>
          <w:bCs/>
          <w:color w:val="auto"/>
        </w:rPr>
        <w:t>B</w:t>
      </w:r>
      <w:r w:rsidRPr="0055657F">
        <w:rPr>
          <w:b/>
          <w:bCs/>
          <w:color w:val="auto"/>
        </w:rPr>
        <w:t xml:space="preserve">enefit </w:t>
      </w:r>
      <w:r w:rsidR="005D5FE2" w:rsidRPr="0055657F">
        <w:rPr>
          <w:b/>
          <w:bCs/>
          <w:color w:val="auto"/>
        </w:rPr>
        <w:t>H</w:t>
      </w:r>
      <w:r w:rsidRPr="0055657F">
        <w:rPr>
          <w:b/>
          <w:bCs/>
          <w:color w:val="auto"/>
        </w:rPr>
        <w:t>istory</w:t>
      </w:r>
      <w:bookmarkEnd w:id="13"/>
    </w:p>
    <w:p w14:paraId="11FCF7AA" w14:textId="77777777" w:rsidR="00B02876" w:rsidRDefault="00B02876" w:rsidP="005D5FE2">
      <w:pPr>
        <w:spacing w:line="240" w:lineRule="auto"/>
      </w:pPr>
      <w:r w:rsidRPr="00E256AB">
        <w:rPr>
          <w:b/>
          <w:bCs/>
        </w:rPr>
        <w:t>Path</w:t>
      </w:r>
      <w:r>
        <w:t>:  Setup &gt; System &gt; (Setup) Enterprise Setup</w:t>
      </w:r>
    </w:p>
    <w:p w14:paraId="304E9560" w14:textId="51C54044" w:rsidR="005974B7" w:rsidRDefault="00B02876" w:rsidP="005974B7">
      <w:pPr>
        <w:spacing w:line="240" w:lineRule="auto"/>
      </w:pPr>
      <w:r>
        <w:t xml:space="preserve">The </w:t>
      </w:r>
      <w:r w:rsidR="000E1A63">
        <w:t>B</w:t>
      </w:r>
      <w:r>
        <w:t>enefit History radio buttons provide the ability to enable or disable benefit history.  The default option is disabled.</w:t>
      </w:r>
    </w:p>
    <w:p w14:paraId="4D9557BA" w14:textId="52AF75FF" w:rsidR="0011413F" w:rsidRDefault="00B02876" w:rsidP="005D5FE2">
      <w:pPr>
        <w:spacing w:line="240" w:lineRule="auto"/>
        <w:jc w:val="center"/>
      </w:pPr>
      <w:r>
        <w:rPr>
          <w:noProof/>
        </w:rPr>
        <w:drawing>
          <wp:inline distT="0" distB="0" distL="0" distR="0" wp14:anchorId="1674218B" wp14:editId="156A13BF">
            <wp:extent cx="3337560" cy="333756"/>
            <wp:effectExtent l="76200" t="19050" r="72390" b="142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337560" cy="333756"/>
                    </a:xfrm>
                    <a:prstGeom prst="rect">
                      <a:avLst/>
                    </a:prstGeom>
                    <a:ln w="12700">
                      <a:solidFill>
                        <a:schemeClr val="tx1"/>
                      </a:solidFill>
                    </a:ln>
                    <a:effectLst>
                      <a:outerShdw blurRad="50800" dist="50800" dir="5400000" algn="ctr" rotWithShape="0">
                        <a:schemeClr val="bg1"/>
                      </a:outerShdw>
                    </a:effectLst>
                  </pic:spPr>
                </pic:pic>
              </a:graphicData>
            </a:graphic>
          </wp:inline>
        </w:drawing>
      </w: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32"/>
        <w:gridCol w:w="7710"/>
      </w:tblGrid>
      <w:tr w:rsidR="00352C30" w14:paraId="57471146" w14:textId="77777777" w:rsidTr="000B1EEF">
        <w:trPr>
          <w:trHeight w:val="906"/>
          <w:jc w:val="right"/>
        </w:trPr>
        <w:tc>
          <w:tcPr>
            <w:tcW w:w="732" w:type="dxa"/>
          </w:tcPr>
          <w:p w14:paraId="56D03EC1" w14:textId="69C82FD7" w:rsidR="00352C30" w:rsidRPr="00110D5D" w:rsidRDefault="00352C30" w:rsidP="000B1EEF">
            <w:pPr>
              <w:pStyle w:val="BodyText"/>
            </w:pPr>
            <w:r>
              <w:rPr>
                <w:noProof/>
              </w:rPr>
              <w:drawing>
                <wp:inline distT="0" distB="0" distL="0" distR="0" wp14:anchorId="5C6E9DE5" wp14:editId="1AAC3083">
                  <wp:extent cx="295275" cy="304800"/>
                  <wp:effectExtent l="0" t="0" r="9525" b="0"/>
                  <wp:docPr id="11" name="Picture 11" descr="Sage_icons_values_do-the-right-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_icons_values_do-the-right-th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tc>
        <w:tc>
          <w:tcPr>
            <w:tcW w:w="7710" w:type="dxa"/>
          </w:tcPr>
          <w:p w14:paraId="0E04553F" w14:textId="2CDD928D" w:rsidR="00352C30" w:rsidRDefault="00352C30" w:rsidP="000B1EEF">
            <w:pPr>
              <w:pStyle w:val="TableBody"/>
            </w:pPr>
            <w:r>
              <w:t xml:space="preserve">If benefit history is disabled and is changed to enabled, going forward it will </w:t>
            </w:r>
            <w:r w:rsidR="005974B7">
              <w:t>save</w:t>
            </w:r>
            <w:r>
              <w:t xml:space="preserve"> history records.  When the setting is disabled, Sage HRMS is not saving benefit history records.</w:t>
            </w:r>
          </w:p>
        </w:tc>
      </w:tr>
    </w:tbl>
    <w:p w14:paraId="75535C33" w14:textId="51FE0CA4" w:rsidR="00B02876" w:rsidRDefault="00B02876" w:rsidP="005D5FE2">
      <w:pPr>
        <w:spacing w:line="240" w:lineRule="auto"/>
        <w:rPr>
          <w:b/>
          <w:bCs/>
        </w:rPr>
      </w:pPr>
    </w:p>
    <w:p w14:paraId="66277951" w14:textId="3B396B9E" w:rsidR="00B01344" w:rsidRDefault="00B01344" w:rsidP="00B01344">
      <w:pPr>
        <w:pStyle w:val="Heading1"/>
        <w:rPr>
          <w:b/>
          <w:bCs/>
          <w:color w:val="auto"/>
        </w:rPr>
      </w:pPr>
      <w:bookmarkStart w:id="14" w:name="_Toc23325081"/>
      <w:r>
        <w:rPr>
          <w:b/>
          <w:bCs/>
          <w:color w:val="auto"/>
        </w:rPr>
        <w:t>Show All Benefit Plans vs Show Current Plans Only</w:t>
      </w:r>
      <w:bookmarkEnd w:id="14"/>
    </w:p>
    <w:p w14:paraId="24E26172" w14:textId="2D1504C9" w:rsidR="00B01344" w:rsidRDefault="00B01344" w:rsidP="00B01344">
      <w:r>
        <w:t>Path:  Settings &gt; User Preferences &gt; General Preferences tab</w:t>
      </w:r>
    </w:p>
    <w:p w14:paraId="1A6561C6" w14:textId="4528720A" w:rsidR="00B01344" w:rsidRDefault="00B01344" w:rsidP="00B01344">
      <w:r>
        <w:t>In User Preferences you can select the default for the employee’s Insurance Benefit Page to ‘Show All Benefit Plans’ or ‘Show Current Plans Only’.</w:t>
      </w:r>
    </w:p>
    <w:p w14:paraId="4F067511" w14:textId="7B56F07B" w:rsidR="00B01344" w:rsidRPr="00B01344" w:rsidRDefault="00B01344" w:rsidP="00B01344">
      <w:pPr>
        <w:jc w:val="center"/>
      </w:pPr>
      <w:r>
        <w:rPr>
          <w:noProof/>
        </w:rPr>
        <w:drawing>
          <wp:inline distT="0" distB="0" distL="0" distR="0" wp14:anchorId="51548D94" wp14:editId="33C83A03">
            <wp:extent cx="2638425" cy="581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38425" cy="581025"/>
                    </a:xfrm>
                    <a:prstGeom prst="rect">
                      <a:avLst/>
                    </a:prstGeom>
                  </pic:spPr>
                </pic:pic>
              </a:graphicData>
            </a:graphic>
          </wp:inline>
        </w:drawing>
      </w:r>
    </w:p>
    <w:p w14:paraId="36CF9179" w14:textId="77777777" w:rsidR="0011413F" w:rsidRPr="0055657F" w:rsidRDefault="0011413F" w:rsidP="004D615D">
      <w:pPr>
        <w:pStyle w:val="Heading1"/>
        <w:rPr>
          <w:b/>
          <w:bCs/>
          <w:color w:val="auto"/>
          <w14:shadow w14:blurRad="50800" w14:dist="50800" w14:dir="5400000" w14:sx="0" w14:sy="0" w14:kx="0" w14:ky="0" w14:algn="ctr">
            <w14:schemeClr w14:val="accent1"/>
          </w14:shadow>
        </w:rPr>
      </w:pPr>
      <w:bookmarkStart w:id="15" w:name="_Toc23325082"/>
      <w:r w:rsidRPr="0055657F">
        <w:rPr>
          <w:b/>
          <w:bCs/>
          <w:color w:val="auto"/>
        </w:rPr>
        <w:t>Data Dictionary</w:t>
      </w:r>
      <w:bookmarkEnd w:id="15"/>
    </w:p>
    <w:p w14:paraId="540C8FD8" w14:textId="77777777" w:rsidR="0011413F" w:rsidRDefault="0011413F" w:rsidP="005D5FE2">
      <w:pPr>
        <w:spacing w:line="240" w:lineRule="auto"/>
      </w:pPr>
      <w:r>
        <w:t>The Data Dictionary documents the structure for the tables used by the HR module of Sage HRMS.  It is useful when building expressions within Sage HRMS and when deciding what fields to use for your custom reports.</w:t>
      </w:r>
    </w:p>
    <w:p w14:paraId="00F736DA" w14:textId="77777777" w:rsidR="00395B84" w:rsidRDefault="0011413F" w:rsidP="005D5FE2">
      <w:pPr>
        <w:spacing w:line="240" w:lineRule="auto"/>
      </w:pPr>
      <w:r>
        <w:t>You can access the Data Dictionary though Sage HRMS Online Documentation or Sage HRMS Help.  In order to obtain the most accurate and up-to-date data dictionary, run the Data Dictionary Reports by selecting Reports &gt; System &gt; Data Dictionary Reports.</w:t>
      </w:r>
    </w:p>
    <w:p w14:paraId="0FFED7EC" w14:textId="05AC4D8E" w:rsidR="00D2538B" w:rsidRDefault="005974B7" w:rsidP="00D2538B">
      <w:pPr>
        <w:spacing w:line="240" w:lineRule="auto"/>
      </w:pPr>
      <w:r>
        <w:t>We will focus on the Employee Benefit</w:t>
      </w:r>
      <w:r w:rsidR="00CA4864">
        <w:t xml:space="preserve"> (BE)</w:t>
      </w:r>
      <w:r>
        <w:t xml:space="preserve"> table.</w:t>
      </w:r>
    </w:p>
    <w:p w14:paraId="26FFF375" w14:textId="078EE549" w:rsidR="0011413F" w:rsidRDefault="0011413F" w:rsidP="00D2538B">
      <w:pPr>
        <w:spacing w:line="240" w:lineRule="auto"/>
        <w:jc w:val="center"/>
      </w:pPr>
      <w:r>
        <w:rPr>
          <w:noProof/>
        </w:rPr>
        <w:drawing>
          <wp:inline distT="0" distB="0" distL="0" distR="0" wp14:anchorId="7D04FC23" wp14:editId="21E5CA4E">
            <wp:extent cx="3752850" cy="4381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52850" cy="438150"/>
                    </a:xfrm>
                    <a:prstGeom prst="rect">
                      <a:avLst/>
                    </a:prstGeom>
                    <a:ln w="12700">
                      <a:solidFill>
                        <a:schemeClr val="tx1"/>
                      </a:solidFill>
                    </a:ln>
                    <a:effectLst/>
                  </pic:spPr>
                </pic:pic>
              </a:graphicData>
            </a:graphic>
          </wp:inline>
        </w:drawing>
      </w:r>
    </w:p>
    <w:p w14:paraId="442B9411" w14:textId="77777777" w:rsidR="0011413F" w:rsidRDefault="0011413F" w:rsidP="005D5FE2">
      <w:pPr>
        <w:spacing w:line="240" w:lineRule="auto"/>
      </w:pPr>
      <w:r>
        <w:rPr>
          <w:noProof/>
        </w:rPr>
        <w:drawing>
          <wp:inline distT="0" distB="0" distL="0" distR="0" wp14:anchorId="02380CCB" wp14:editId="3B4F833D">
            <wp:extent cx="5943600" cy="7278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7278370"/>
                    </a:xfrm>
                    <a:prstGeom prst="rect">
                      <a:avLst/>
                    </a:prstGeom>
                  </pic:spPr>
                </pic:pic>
              </a:graphicData>
            </a:graphic>
          </wp:inline>
        </w:drawing>
      </w:r>
    </w:p>
    <w:p w14:paraId="56DC16DF" w14:textId="77777777" w:rsidR="00823C88" w:rsidRDefault="00823C88" w:rsidP="005D5FE2">
      <w:pPr>
        <w:spacing w:line="240" w:lineRule="auto"/>
      </w:pPr>
      <w:r>
        <w:br w:type="page"/>
      </w:r>
    </w:p>
    <w:p w14:paraId="0F205AC3" w14:textId="18E9E26E" w:rsidR="00271BE6" w:rsidRPr="0055657F" w:rsidRDefault="00271BE6" w:rsidP="004D615D">
      <w:pPr>
        <w:pStyle w:val="Heading1"/>
        <w:rPr>
          <w:b/>
          <w:bCs/>
          <w:color w:val="auto"/>
        </w:rPr>
      </w:pPr>
      <w:bookmarkStart w:id="16" w:name="_Toc23325083"/>
      <w:r w:rsidRPr="0055657F">
        <w:rPr>
          <w:b/>
          <w:bCs/>
          <w:color w:val="auto"/>
        </w:rPr>
        <w:t>Benefit Type Code</w:t>
      </w:r>
      <w:bookmarkEnd w:id="16"/>
    </w:p>
    <w:p w14:paraId="54663E21" w14:textId="19A7FAF0" w:rsidR="00823C88" w:rsidRDefault="00823C88" w:rsidP="005D5FE2">
      <w:pPr>
        <w:spacing w:line="240" w:lineRule="auto"/>
      </w:pPr>
      <w:r>
        <w:t xml:space="preserve">The field </w:t>
      </w:r>
      <w:proofErr w:type="spellStart"/>
      <w:r>
        <w:t>B_Beneid</w:t>
      </w:r>
      <w:proofErr w:type="spellEnd"/>
      <w:r>
        <w:t xml:space="preserve"> is a character field.  The description is Benefit Type Code (I/S/N/V)</w:t>
      </w:r>
    </w:p>
    <w:p w14:paraId="716A5F03" w14:textId="77777777" w:rsidR="00823C88" w:rsidRDefault="00B02876" w:rsidP="005D5FE2">
      <w:pPr>
        <w:spacing w:line="240" w:lineRule="auto"/>
      </w:pPr>
      <w:r>
        <w:t xml:space="preserve">Legend for </w:t>
      </w:r>
      <w:proofErr w:type="spellStart"/>
      <w:proofErr w:type="gramStart"/>
      <w:r>
        <w:t>Be.b</w:t>
      </w:r>
      <w:proofErr w:type="gramEnd"/>
      <w:r>
        <w:t>_beneid</w:t>
      </w:r>
      <w:proofErr w:type="spellEnd"/>
    </w:p>
    <w:tbl>
      <w:tblPr>
        <w:tblStyle w:val="TableGrid"/>
        <w:tblW w:w="0" w:type="auto"/>
        <w:jc w:val="center"/>
        <w:tblLook w:val="04A0" w:firstRow="1" w:lastRow="0" w:firstColumn="1" w:lastColumn="0" w:noHBand="0" w:noVBand="1"/>
      </w:tblPr>
      <w:tblGrid>
        <w:gridCol w:w="1080"/>
        <w:gridCol w:w="4140"/>
      </w:tblGrid>
      <w:tr w:rsidR="00823C88" w14:paraId="4367582B" w14:textId="77777777" w:rsidTr="00E256AB">
        <w:trPr>
          <w:jc w:val="center"/>
        </w:trPr>
        <w:tc>
          <w:tcPr>
            <w:tcW w:w="1080" w:type="dxa"/>
          </w:tcPr>
          <w:p w14:paraId="18CBECEE" w14:textId="77777777" w:rsidR="00823C88" w:rsidRDefault="00823C88" w:rsidP="005D5FE2">
            <w:pPr>
              <w:jc w:val="center"/>
            </w:pPr>
            <w:r>
              <w:t>I</w:t>
            </w:r>
          </w:p>
        </w:tc>
        <w:tc>
          <w:tcPr>
            <w:tcW w:w="4140" w:type="dxa"/>
          </w:tcPr>
          <w:p w14:paraId="624D1D3B" w14:textId="77777777" w:rsidR="00823C88" w:rsidRDefault="00823C88" w:rsidP="00E256AB">
            <w:r>
              <w:t>Current Insurance or expired plan</w:t>
            </w:r>
          </w:p>
        </w:tc>
      </w:tr>
      <w:tr w:rsidR="00823C88" w14:paraId="405B0FDF" w14:textId="77777777" w:rsidTr="00E256AB">
        <w:trPr>
          <w:jc w:val="center"/>
        </w:trPr>
        <w:tc>
          <w:tcPr>
            <w:tcW w:w="1080" w:type="dxa"/>
          </w:tcPr>
          <w:p w14:paraId="6EAE4D7F" w14:textId="77777777" w:rsidR="00823C88" w:rsidRDefault="00823C88" w:rsidP="005D5FE2">
            <w:pPr>
              <w:jc w:val="center"/>
            </w:pPr>
            <w:r>
              <w:t>S</w:t>
            </w:r>
          </w:p>
        </w:tc>
        <w:tc>
          <w:tcPr>
            <w:tcW w:w="4140" w:type="dxa"/>
          </w:tcPr>
          <w:p w14:paraId="2FE00636" w14:textId="77777777" w:rsidR="00823C88" w:rsidRDefault="00823C88" w:rsidP="00E256AB">
            <w:r>
              <w:t>Current Savings</w:t>
            </w:r>
          </w:p>
        </w:tc>
      </w:tr>
      <w:tr w:rsidR="00823C88" w14:paraId="03F616B7" w14:textId="77777777" w:rsidTr="00E256AB">
        <w:trPr>
          <w:jc w:val="center"/>
        </w:trPr>
        <w:tc>
          <w:tcPr>
            <w:tcW w:w="1080" w:type="dxa"/>
          </w:tcPr>
          <w:p w14:paraId="007CB814" w14:textId="77777777" w:rsidR="00823C88" w:rsidRDefault="00823C88" w:rsidP="005D5FE2">
            <w:pPr>
              <w:jc w:val="center"/>
            </w:pPr>
            <w:r>
              <w:t>N</w:t>
            </w:r>
          </w:p>
        </w:tc>
        <w:tc>
          <w:tcPr>
            <w:tcW w:w="4140" w:type="dxa"/>
          </w:tcPr>
          <w:p w14:paraId="4BAE977B" w14:textId="11F1AABC" w:rsidR="00823C88" w:rsidRDefault="00823C88" w:rsidP="00E256AB">
            <w:r>
              <w:t>Insurance</w:t>
            </w:r>
            <w:r w:rsidR="00560986">
              <w:t xml:space="preserve"> History</w:t>
            </w:r>
          </w:p>
        </w:tc>
      </w:tr>
      <w:tr w:rsidR="00823C88" w14:paraId="794A53D0" w14:textId="77777777" w:rsidTr="00E256AB">
        <w:trPr>
          <w:jc w:val="center"/>
        </w:trPr>
        <w:tc>
          <w:tcPr>
            <w:tcW w:w="1080" w:type="dxa"/>
          </w:tcPr>
          <w:p w14:paraId="12D21EEF" w14:textId="77777777" w:rsidR="00823C88" w:rsidRDefault="00823C88" w:rsidP="005D5FE2">
            <w:pPr>
              <w:jc w:val="center"/>
            </w:pPr>
            <w:r>
              <w:t>V</w:t>
            </w:r>
          </w:p>
        </w:tc>
        <w:tc>
          <w:tcPr>
            <w:tcW w:w="4140" w:type="dxa"/>
          </w:tcPr>
          <w:p w14:paraId="21F96FFF" w14:textId="0B641BB7" w:rsidR="00823C88" w:rsidRDefault="00823C88" w:rsidP="00E256AB">
            <w:r>
              <w:t>Savings</w:t>
            </w:r>
            <w:r w:rsidR="00560986">
              <w:t xml:space="preserve"> History</w:t>
            </w:r>
          </w:p>
        </w:tc>
      </w:tr>
    </w:tbl>
    <w:p w14:paraId="337E4C06" w14:textId="77777777" w:rsidR="00823C88" w:rsidRDefault="00823C88" w:rsidP="005D5FE2">
      <w:pPr>
        <w:spacing w:line="240" w:lineRule="auto"/>
        <w:jc w:val="cente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32"/>
        <w:gridCol w:w="7710"/>
      </w:tblGrid>
      <w:tr w:rsidR="0059280B" w14:paraId="7FF9ADFA" w14:textId="77777777" w:rsidTr="003A1B60">
        <w:trPr>
          <w:trHeight w:val="906"/>
          <w:jc w:val="right"/>
        </w:trPr>
        <w:tc>
          <w:tcPr>
            <w:tcW w:w="732" w:type="dxa"/>
          </w:tcPr>
          <w:p w14:paraId="55967BA0" w14:textId="7128C410" w:rsidR="0059280B" w:rsidRPr="00110D5D" w:rsidRDefault="0059280B" w:rsidP="003A1B60">
            <w:pPr>
              <w:pStyle w:val="BodyText"/>
            </w:pPr>
            <w:r>
              <w:rPr>
                <w:noProof/>
              </w:rPr>
              <w:drawing>
                <wp:inline distT="0" distB="0" distL="0" distR="0" wp14:anchorId="2EB44A63" wp14:editId="760677A4">
                  <wp:extent cx="295275" cy="304800"/>
                  <wp:effectExtent l="0" t="0" r="9525" b="0"/>
                  <wp:docPr id="7" name="Picture 7" descr="Sage_icons_values_do-the-right-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_icons_values_do-the-right-th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tc>
        <w:tc>
          <w:tcPr>
            <w:tcW w:w="7710" w:type="dxa"/>
          </w:tcPr>
          <w:p w14:paraId="091183CB" w14:textId="51F14E6E" w:rsidR="0059280B" w:rsidRDefault="0059280B" w:rsidP="003A1B60">
            <w:pPr>
              <w:pStyle w:val="TableBody"/>
            </w:pPr>
            <w:r>
              <w:t>Not all expired plans are history records.</w:t>
            </w:r>
          </w:p>
        </w:tc>
      </w:tr>
    </w:tbl>
    <w:p w14:paraId="7AD0936A" w14:textId="77777777" w:rsidR="0059280B" w:rsidRDefault="0059280B" w:rsidP="005D5FE2">
      <w:pPr>
        <w:spacing w:line="240" w:lineRule="auto"/>
      </w:pPr>
    </w:p>
    <w:p w14:paraId="569BE279" w14:textId="11902D61" w:rsidR="007619C4" w:rsidRDefault="00505577" w:rsidP="005D5FE2">
      <w:pPr>
        <w:spacing w:line="240" w:lineRule="auto"/>
      </w:pPr>
      <w:r>
        <w:t xml:space="preserve">When you </w:t>
      </w:r>
      <w:r w:rsidR="00781F83">
        <w:t>e</w:t>
      </w:r>
      <w:r>
        <w:t xml:space="preserve">xpire </w:t>
      </w:r>
      <w:r w:rsidR="00781F83">
        <w:t>a b</w:t>
      </w:r>
      <w:r>
        <w:t xml:space="preserve">enefit for an employee the </w:t>
      </w:r>
      <w:proofErr w:type="spellStart"/>
      <w:proofErr w:type="gramStart"/>
      <w:r w:rsidR="00271BE6">
        <w:t>Be.</w:t>
      </w:r>
      <w:r>
        <w:t>b</w:t>
      </w:r>
      <w:proofErr w:type="gramEnd"/>
      <w:r>
        <w:t>_beneid</w:t>
      </w:r>
      <w:proofErr w:type="spellEnd"/>
      <w:r>
        <w:t xml:space="preserve"> field remains “I”.  The </w:t>
      </w:r>
      <w:proofErr w:type="spellStart"/>
      <w:proofErr w:type="gramStart"/>
      <w:r w:rsidR="007619C4">
        <w:t>Be.</w:t>
      </w:r>
      <w:r>
        <w:t>b</w:t>
      </w:r>
      <w:proofErr w:type="gramEnd"/>
      <w:r>
        <w:t>_expdate</w:t>
      </w:r>
      <w:proofErr w:type="spellEnd"/>
      <w:r>
        <w:t xml:space="preserve"> </w:t>
      </w:r>
      <w:r w:rsidR="007619C4">
        <w:t>contains the Expiration Date.</w:t>
      </w:r>
    </w:p>
    <w:p w14:paraId="354C3112" w14:textId="6F92FBC3" w:rsidR="007619C4" w:rsidRDefault="00781F83" w:rsidP="005D5FE2">
      <w:pPr>
        <w:spacing w:line="240" w:lineRule="auto"/>
      </w:pPr>
      <w:r>
        <w:t>When benefit history is enabled, depending on the type of change that is made (for example, adding a covered dependent or causing an amount change),</w:t>
      </w:r>
      <w:r w:rsidR="007619C4">
        <w:t xml:space="preserve"> a history record is created</w:t>
      </w:r>
      <w:r w:rsidR="00525F1E">
        <w:t>,</w:t>
      </w:r>
      <w:r w:rsidR="007619C4">
        <w:t xml:space="preserve"> and the new information is now the current record.</w:t>
      </w:r>
    </w:p>
    <w:p w14:paraId="470355B5" w14:textId="4E3B7CC0" w:rsidR="007619C4" w:rsidRDefault="0033665E" w:rsidP="005D5FE2">
      <w:pPr>
        <w:spacing w:line="240" w:lineRule="auto"/>
      </w:pPr>
      <w:bookmarkStart w:id="17" w:name="_Hlk23326061"/>
      <w:r>
        <w:t>W</w:t>
      </w:r>
      <w:r w:rsidR="007619C4">
        <w:t xml:space="preserve">hen ‘Include </w:t>
      </w:r>
      <w:proofErr w:type="gramStart"/>
      <w:r w:rsidR="007619C4">
        <w:t>History</w:t>
      </w:r>
      <w:proofErr w:type="gramEnd"/>
      <w:r w:rsidR="007619C4">
        <w:t xml:space="preserve"> Records’ is selected</w:t>
      </w:r>
      <w:r>
        <w:t xml:space="preserve"> on the employees Insurance Benefit page</w:t>
      </w:r>
      <w:r w:rsidR="007619C4">
        <w:t xml:space="preserve">, the Current record </w:t>
      </w:r>
      <w:r w:rsidR="00781F83">
        <w:t>appears</w:t>
      </w:r>
      <w:r w:rsidR="007619C4">
        <w:t xml:space="preserve"> bolded and history records are not bolded.  In the screen shot below, DENTAL has a current bolded record (Last Change 07/08/2019) and a history record (Last Change 03/01/2010)</w:t>
      </w:r>
      <w:r w:rsidR="0059280B">
        <w:t>.</w:t>
      </w:r>
    </w:p>
    <w:bookmarkEnd w:id="17"/>
    <w:p w14:paraId="7B74B7B4" w14:textId="77777777" w:rsidR="00A56F17" w:rsidRDefault="00A56F17" w:rsidP="005D5FE2">
      <w:pPr>
        <w:spacing w:line="240" w:lineRule="auto"/>
      </w:pPr>
    </w:p>
    <w:p w14:paraId="65FBD63F" w14:textId="77777777" w:rsidR="007619C4" w:rsidRDefault="007619C4" w:rsidP="005D5FE2">
      <w:pPr>
        <w:spacing w:line="240" w:lineRule="auto"/>
      </w:pPr>
      <w:r>
        <w:rPr>
          <w:noProof/>
        </w:rPr>
        <w:drawing>
          <wp:inline distT="0" distB="0" distL="0" distR="0" wp14:anchorId="746A9D8A" wp14:editId="392ABAEF">
            <wp:extent cx="5943600" cy="2348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348865"/>
                    </a:xfrm>
                    <a:prstGeom prst="rect">
                      <a:avLst/>
                    </a:prstGeom>
                  </pic:spPr>
                </pic:pic>
              </a:graphicData>
            </a:graphic>
          </wp:inline>
        </w:drawing>
      </w:r>
    </w:p>
    <w:p w14:paraId="09571265" w14:textId="6490F3B6" w:rsidR="00C14930" w:rsidRDefault="00505577" w:rsidP="005D5FE2">
      <w:pPr>
        <w:spacing w:line="240" w:lineRule="auto"/>
      </w:pPr>
      <w:r>
        <w:t xml:space="preserve"> </w:t>
      </w:r>
    </w:p>
    <w:p w14:paraId="27E26981" w14:textId="77777777" w:rsidR="00C14930" w:rsidRDefault="00C14930">
      <w:r>
        <w:br w:type="page"/>
      </w:r>
    </w:p>
    <w:p w14:paraId="33F65248" w14:textId="039A4B3D" w:rsidR="00C14930" w:rsidRPr="00157332" w:rsidRDefault="00C14930" w:rsidP="004D615D">
      <w:pPr>
        <w:pStyle w:val="Heading1"/>
        <w:rPr>
          <w:b/>
          <w:bCs/>
          <w:color w:val="auto"/>
        </w:rPr>
      </w:pPr>
      <w:bookmarkStart w:id="18" w:name="_Toc23325084"/>
      <w:r w:rsidRPr="00157332">
        <w:rPr>
          <w:b/>
          <w:bCs/>
          <w:color w:val="auto"/>
        </w:rPr>
        <w:t>How to Expire a Benefit Plan</w:t>
      </w:r>
      <w:bookmarkEnd w:id="18"/>
    </w:p>
    <w:p w14:paraId="0BBF5486" w14:textId="4C0A1E7D" w:rsidR="00C14930" w:rsidRPr="00157332" w:rsidRDefault="00157332" w:rsidP="004D615D">
      <w:pPr>
        <w:pStyle w:val="Heading2"/>
        <w:rPr>
          <w:color w:val="auto"/>
        </w:rPr>
      </w:pPr>
      <w:bookmarkStart w:id="19" w:name="_Toc23325085"/>
      <w:r>
        <w:rPr>
          <w:color w:val="auto"/>
        </w:rPr>
        <w:t>E</w:t>
      </w:r>
      <w:r w:rsidR="00C14930" w:rsidRPr="00157332">
        <w:rPr>
          <w:color w:val="auto"/>
        </w:rPr>
        <w:t xml:space="preserve">xpire a </w:t>
      </w:r>
      <w:r>
        <w:rPr>
          <w:color w:val="auto"/>
        </w:rPr>
        <w:t xml:space="preserve">benefit </w:t>
      </w:r>
      <w:r w:rsidR="00C14930" w:rsidRPr="00157332">
        <w:rPr>
          <w:color w:val="auto"/>
        </w:rPr>
        <w:t>insurance plan for one employee</w:t>
      </w:r>
      <w:bookmarkEnd w:id="19"/>
    </w:p>
    <w:p w14:paraId="461A4D48" w14:textId="3DBE5834" w:rsidR="00C14930" w:rsidRDefault="00A56F17" w:rsidP="00A56F17">
      <w:pPr>
        <w:pStyle w:val="ListParagraph"/>
        <w:spacing w:line="240" w:lineRule="auto"/>
        <w:ind w:left="0"/>
      </w:pPr>
      <w:r w:rsidRPr="00A56F17">
        <w:rPr>
          <w:b/>
          <w:bCs/>
        </w:rPr>
        <w:t>Path</w:t>
      </w:r>
      <w:r>
        <w:t xml:space="preserve">: </w:t>
      </w:r>
      <w:r w:rsidR="00C14930">
        <w:t xml:space="preserve"> Employees &gt; (Tasks) View/Edit Employee &gt; Benefits tab &gt; Insurance Benefits tab</w:t>
      </w:r>
    </w:p>
    <w:p w14:paraId="7A138A43" w14:textId="77777777" w:rsidR="00C14930" w:rsidRDefault="00C14930" w:rsidP="00C14930">
      <w:pPr>
        <w:pStyle w:val="ListParagraph"/>
        <w:numPr>
          <w:ilvl w:val="0"/>
          <w:numId w:val="1"/>
        </w:numPr>
        <w:spacing w:line="240" w:lineRule="auto"/>
      </w:pPr>
      <w:r>
        <w:t>Make sure you have selected the employee that will have the plan expired</w:t>
      </w:r>
    </w:p>
    <w:p w14:paraId="5AAC14A4" w14:textId="1030BE30" w:rsidR="00C14930" w:rsidRDefault="00C14930" w:rsidP="00C14930">
      <w:pPr>
        <w:pStyle w:val="ListParagraph"/>
        <w:numPr>
          <w:ilvl w:val="0"/>
          <w:numId w:val="1"/>
        </w:numPr>
        <w:spacing w:line="240" w:lineRule="auto"/>
      </w:pPr>
      <w:r>
        <w:t xml:space="preserve">Click on the </w:t>
      </w:r>
      <w:r w:rsidR="00E770DC">
        <w:t>b</w:t>
      </w:r>
      <w:r>
        <w:t xml:space="preserve">enefit record </w:t>
      </w:r>
      <w:r w:rsidR="00E770DC">
        <w:t xml:space="preserve">you want </w:t>
      </w:r>
      <w:r>
        <w:t>to expire.  Click More</w:t>
      </w:r>
    </w:p>
    <w:p w14:paraId="16A0AB6D" w14:textId="77777777" w:rsidR="00C14930" w:rsidRDefault="00C14930" w:rsidP="00C14930">
      <w:pPr>
        <w:pStyle w:val="ListParagraph"/>
        <w:numPr>
          <w:ilvl w:val="0"/>
          <w:numId w:val="1"/>
        </w:numPr>
        <w:spacing w:line="240" w:lineRule="auto"/>
      </w:pPr>
      <w:r>
        <w:t>Click Expire Benefit</w:t>
      </w:r>
    </w:p>
    <w:p w14:paraId="2CDD31E4" w14:textId="77777777" w:rsidR="00C14930" w:rsidRDefault="00C14930" w:rsidP="00C14930">
      <w:pPr>
        <w:pStyle w:val="ListParagraph"/>
        <w:numPr>
          <w:ilvl w:val="0"/>
          <w:numId w:val="1"/>
        </w:numPr>
        <w:spacing w:line="240" w:lineRule="auto"/>
      </w:pPr>
      <w:r>
        <w:t>Enter the expiration date in Coverage Expiration Date field.  Click OK</w:t>
      </w:r>
    </w:p>
    <w:p w14:paraId="3CCFC1A2" w14:textId="77777777" w:rsidR="00C14930" w:rsidRDefault="00C14930" w:rsidP="00C14930">
      <w:pPr>
        <w:pStyle w:val="ListParagraph"/>
        <w:numPr>
          <w:ilvl w:val="0"/>
          <w:numId w:val="1"/>
        </w:numPr>
        <w:spacing w:line="240" w:lineRule="auto"/>
      </w:pPr>
      <w:r>
        <w:t>Employee Coverage Ends date will be updated.  Click OK to save</w:t>
      </w:r>
    </w:p>
    <w:p w14:paraId="09443A79" w14:textId="12FB55B6" w:rsidR="00C14930" w:rsidRDefault="00C14930" w:rsidP="00C14930">
      <w:pPr>
        <w:pStyle w:val="ListParagraph"/>
        <w:numPr>
          <w:ilvl w:val="0"/>
          <w:numId w:val="1"/>
        </w:numPr>
        <w:spacing w:line="240" w:lineRule="auto"/>
      </w:pPr>
      <w:r>
        <w:t xml:space="preserve">In the Summary View scroll to the far right and the Expiration field </w:t>
      </w:r>
      <w:r w:rsidR="00E770DC">
        <w:t>will display</w:t>
      </w:r>
      <w:r>
        <w:t xml:space="preserve"> the date entered</w:t>
      </w:r>
      <w:r w:rsidR="00E770DC">
        <w:t xml:space="preserve"> you entered above</w:t>
      </w:r>
    </w:p>
    <w:p w14:paraId="1983E689" w14:textId="147292C6" w:rsidR="00C14930" w:rsidRDefault="00C14930" w:rsidP="00C14930">
      <w:pPr>
        <w:spacing w:line="240" w:lineRule="auto"/>
      </w:pPr>
      <w:r>
        <w:t xml:space="preserve">Note:  If Coverage Expiration Date is prior to the system date and benefit history is enabled, the benefit will no longer appear under the option ‘Show Current Plans Only’.  If Coverage Expiration Date is equal to or greater than the system date, the benefit will appear in </w:t>
      </w:r>
      <w:r w:rsidR="00A56F17">
        <w:t>‘</w:t>
      </w:r>
      <w:r>
        <w:t>Show Current Plans Only’ and ‘Show all Benefit Plans’.</w:t>
      </w:r>
    </w:p>
    <w:p w14:paraId="6BC63F56" w14:textId="6F3F9A00" w:rsidR="00C14930" w:rsidRPr="00157332" w:rsidRDefault="00157332" w:rsidP="004D615D">
      <w:pPr>
        <w:pStyle w:val="Heading2"/>
        <w:rPr>
          <w:color w:val="auto"/>
        </w:rPr>
      </w:pPr>
      <w:bookmarkStart w:id="20" w:name="_Toc23325086"/>
      <w:r>
        <w:rPr>
          <w:color w:val="auto"/>
        </w:rPr>
        <w:t>E</w:t>
      </w:r>
      <w:r w:rsidR="00C14930" w:rsidRPr="00157332">
        <w:rPr>
          <w:color w:val="auto"/>
        </w:rPr>
        <w:t xml:space="preserve">xpire a </w:t>
      </w:r>
      <w:r w:rsidR="000C2C74" w:rsidRPr="00157332">
        <w:rPr>
          <w:color w:val="auto"/>
        </w:rPr>
        <w:t>b</w:t>
      </w:r>
      <w:r w:rsidR="00C14930" w:rsidRPr="00157332">
        <w:rPr>
          <w:color w:val="auto"/>
        </w:rPr>
        <w:t xml:space="preserve">enefit </w:t>
      </w:r>
      <w:r w:rsidR="000C2C74" w:rsidRPr="00157332">
        <w:rPr>
          <w:color w:val="auto"/>
        </w:rPr>
        <w:t>i</w:t>
      </w:r>
      <w:r w:rsidR="00C14930" w:rsidRPr="00157332">
        <w:rPr>
          <w:color w:val="auto"/>
        </w:rPr>
        <w:t xml:space="preserve">nsurance </w:t>
      </w:r>
      <w:r w:rsidR="000C2C74" w:rsidRPr="00157332">
        <w:rPr>
          <w:color w:val="auto"/>
        </w:rPr>
        <w:t>p</w:t>
      </w:r>
      <w:r w:rsidR="00C14930" w:rsidRPr="00157332">
        <w:rPr>
          <w:color w:val="auto"/>
        </w:rPr>
        <w:t xml:space="preserve">lan for </w:t>
      </w:r>
      <w:r w:rsidR="000C2C74" w:rsidRPr="00157332">
        <w:rPr>
          <w:color w:val="auto"/>
        </w:rPr>
        <w:t>a</w:t>
      </w:r>
      <w:r w:rsidR="00C14930" w:rsidRPr="00157332">
        <w:rPr>
          <w:color w:val="auto"/>
        </w:rPr>
        <w:t xml:space="preserve">ll </w:t>
      </w:r>
      <w:r w:rsidR="000C2C74" w:rsidRPr="00157332">
        <w:rPr>
          <w:color w:val="auto"/>
        </w:rPr>
        <w:t>e</w:t>
      </w:r>
      <w:r w:rsidR="00C14930" w:rsidRPr="00157332">
        <w:rPr>
          <w:color w:val="auto"/>
        </w:rPr>
        <w:t>mployees</w:t>
      </w:r>
      <w:bookmarkEnd w:id="20"/>
    </w:p>
    <w:p w14:paraId="2F78B669" w14:textId="77777777" w:rsidR="00C14930" w:rsidRDefault="00C14930" w:rsidP="00C14930">
      <w:pPr>
        <w:spacing w:line="240" w:lineRule="auto"/>
      </w:pPr>
      <w:r w:rsidRPr="00A56F17">
        <w:rPr>
          <w:b/>
          <w:bCs/>
        </w:rPr>
        <w:t>Path</w:t>
      </w:r>
      <w:r w:rsidRPr="00571FCA">
        <w:t>:</w:t>
      </w:r>
      <w:r>
        <w:t xml:space="preserve">  Setup &gt; (Codes) Employees &gt; (Benefits) Insurance Plans </w:t>
      </w:r>
    </w:p>
    <w:p w14:paraId="44FAB0D6" w14:textId="5FB5EF10" w:rsidR="00C14930" w:rsidRDefault="00C14930" w:rsidP="00C14930">
      <w:pPr>
        <w:pStyle w:val="ListParagraph"/>
        <w:numPr>
          <w:ilvl w:val="0"/>
          <w:numId w:val="2"/>
        </w:numPr>
        <w:spacing w:line="240" w:lineRule="auto"/>
      </w:pPr>
      <w:r>
        <w:t>Select the Employer field where the code is being pulled from</w:t>
      </w:r>
      <w:r w:rsidR="00F831F8">
        <w:t>.</w:t>
      </w:r>
      <w:r>
        <w:t xml:space="preserve"> If the code exists at the employer level select the employer, if the code is not at the employer level select *** Enterprise</w:t>
      </w:r>
    </w:p>
    <w:p w14:paraId="605EE1A6" w14:textId="77777777" w:rsidR="00C14930" w:rsidRDefault="00C14930" w:rsidP="00C14930">
      <w:pPr>
        <w:pStyle w:val="ListParagraph"/>
        <w:numPr>
          <w:ilvl w:val="0"/>
          <w:numId w:val="2"/>
        </w:numPr>
        <w:spacing w:line="240" w:lineRule="auto"/>
      </w:pPr>
      <w:r>
        <w:t>Click on code to be expired and click More</w:t>
      </w:r>
    </w:p>
    <w:p w14:paraId="33038A54" w14:textId="77777777" w:rsidR="00C14930" w:rsidRDefault="00C14930" w:rsidP="00C14930">
      <w:pPr>
        <w:pStyle w:val="ListParagraph"/>
        <w:numPr>
          <w:ilvl w:val="0"/>
          <w:numId w:val="2"/>
        </w:numPr>
        <w:spacing w:line="240" w:lineRule="auto"/>
      </w:pPr>
      <w:r>
        <w:t xml:space="preserve">Enter the date to expire the plan in the ‘Plan Is </w:t>
      </w:r>
      <w:proofErr w:type="gramStart"/>
      <w:r>
        <w:t>In</w:t>
      </w:r>
      <w:proofErr w:type="gramEnd"/>
      <w:r>
        <w:t xml:space="preserve"> Effect To’ field</w:t>
      </w:r>
    </w:p>
    <w:p w14:paraId="29DE7702" w14:textId="77777777" w:rsidR="00C14930" w:rsidRDefault="00C14930" w:rsidP="00C14930">
      <w:pPr>
        <w:pStyle w:val="ListParagraph"/>
        <w:numPr>
          <w:ilvl w:val="0"/>
          <w:numId w:val="2"/>
        </w:numPr>
        <w:spacing w:line="240" w:lineRule="auto"/>
      </w:pPr>
      <w:r>
        <w:t>Click OK</w:t>
      </w:r>
    </w:p>
    <w:p w14:paraId="56884DEF" w14:textId="6503400C" w:rsidR="00C14930" w:rsidRDefault="00C14930" w:rsidP="00C14930">
      <w:pPr>
        <w:pStyle w:val="ListParagraph"/>
        <w:numPr>
          <w:ilvl w:val="0"/>
          <w:numId w:val="2"/>
        </w:numPr>
        <w:spacing w:line="240" w:lineRule="auto"/>
      </w:pPr>
      <w:r>
        <w:t>A message will appear</w:t>
      </w:r>
    </w:p>
    <w:p w14:paraId="4622AB3B" w14:textId="77777777" w:rsidR="00C14930" w:rsidRDefault="00C14930" w:rsidP="00C14930">
      <w:pPr>
        <w:pStyle w:val="ListParagraph"/>
        <w:spacing w:line="240" w:lineRule="auto"/>
        <w:ind w:left="1440"/>
      </w:pPr>
      <w:r>
        <w:rPr>
          <w:noProof/>
        </w:rPr>
        <w:drawing>
          <wp:inline distT="0" distB="0" distL="0" distR="0" wp14:anchorId="45BADAB3" wp14:editId="3BF3E7D3">
            <wp:extent cx="3619500" cy="11844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62175" cy="1198378"/>
                    </a:xfrm>
                    <a:prstGeom prst="rect">
                      <a:avLst/>
                    </a:prstGeom>
                  </pic:spPr>
                </pic:pic>
              </a:graphicData>
            </a:graphic>
          </wp:inline>
        </w:drawing>
      </w:r>
    </w:p>
    <w:p w14:paraId="3B0FD55E" w14:textId="73CFE811" w:rsidR="00126840" w:rsidRDefault="00C14930" w:rsidP="00C14930">
      <w:pPr>
        <w:pStyle w:val="ListParagraph"/>
        <w:spacing w:line="240" w:lineRule="auto"/>
      </w:pPr>
      <w:r>
        <w:t>Click Yes to deactivate this code.  If you do not want to deactivate the code click No</w:t>
      </w:r>
    </w:p>
    <w:p w14:paraId="6EF0E266" w14:textId="77777777" w:rsidR="00C14930" w:rsidRDefault="00C14930" w:rsidP="00C14930">
      <w:pPr>
        <w:pStyle w:val="ListParagraph"/>
        <w:numPr>
          <w:ilvl w:val="0"/>
          <w:numId w:val="2"/>
        </w:numPr>
        <w:spacing w:line="240" w:lineRule="auto"/>
      </w:pPr>
      <w:r>
        <w:t>If you click Yes in the previous step, an Expiration Date Warning Message will appear</w:t>
      </w:r>
    </w:p>
    <w:p w14:paraId="2A2A4AC2" w14:textId="77777777" w:rsidR="00C14930" w:rsidRPr="00571FCA" w:rsidRDefault="00C14930" w:rsidP="00C14930">
      <w:pPr>
        <w:pStyle w:val="ListParagraph"/>
        <w:spacing w:line="240" w:lineRule="auto"/>
        <w:ind w:left="1440"/>
      </w:pPr>
      <w:r>
        <w:rPr>
          <w:noProof/>
        </w:rPr>
        <w:drawing>
          <wp:inline distT="0" distB="0" distL="0" distR="0" wp14:anchorId="3605CDF7" wp14:editId="1BB9EA53">
            <wp:extent cx="4333875" cy="2136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59004" cy="2148928"/>
                    </a:xfrm>
                    <a:prstGeom prst="rect">
                      <a:avLst/>
                    </a:prstGeom>
                  </pic:spPr>
                </pic:pic>
              </a:graphicData>
            </a:graphic>
          </wp:inline>
        </w:drawing>
      </w:r>
    </w:p>
    <w:p w14:paraId="3382B6F0" w14:textId="77777777" w:rsidR="00C14930" w:rsidRDefault="00C14930" w:rsidP="00C14930">
      <w:pPr>
        <w:pStyle w:val="ListParagraph"/>
        <w:numPr>
          <w:ilvl w:val="0"/>
          <w:numId w:val="2"/>
        </w:numPr>
        <w:spacing w:line="240" w:lineRule="auto"/>
      </w:pPr>
      <w:r w:rsidRPr="0028337C">
        <w:t>Select the appropriate button for your scenario</w:t>
      </w: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32"/>
        <w:gridCol w:w="7710"/>
      </w:tblGrid>
      <w:tr w:rsidR="00126840" w14:paraId="5EFBDA60" w14:textId="77777777" w:rsidTr="003A1B60">
        <w:trPr>
          <w:trHeight w:val="906"/>
          <w:jc w:val="right"/>
        </w:trPr>
        <w:tc>
          <w:tcPr>
            <w:tcW w:w="732" w:type="dxa"/>
          </w:tcPr>
          <w:p w14:paraId="6DCD0BE8" w14:textId="6CE25AB0" w:rsidR="00126840" w:rsidRPr="00110D5D" w:rsidRDefault="00126840" w:rsidP="003A1B60">
            <w:pPr>
              <w:pStyle w:val="BodyText"/>
            </w:pPr>
            <w:bookmarkStart w:id="21" w:name="_Hlk13582756"/>
            <w:r>
              <w:rPr>
                <w:noProof/>
              </w:rPr>
              <w:drawing>
                <wp:inline distT="0" distB="0" distL="0" distR="0" wp14:anchorId="23437430" wp14:editId="7E891B1E">
                  <wp:extent cx="295275" cy="304800"/>
                  <wp:effectExtent l="0" t="0" r="9525" b="0"/>
                  <wp:docPr id="8" name="Picture 8" descr="Sage_icons_values_do-the-right-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e_icons_values_do-the-right-th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tc>
        <w:tc>
          <w:tcPr>
            <w:tcW w:w="7710" w:type="dxa"/>
          </w:tcPr>
          <w:p w14:paraId="6E4EC581" w14:textId="11966A27" w:rsidR="00126840" w:rsidRDefault="00173E1C" w:rsidP="003A1B60">
            <w:pPr>
              <w:pStyle w:val="TableBody"/>
            </w:pPr>
            <w:r>
              <w:t xml:space="preserve">If Expire Coverage is selected, the </w:t>
            </w:r>
            <w:proofErr w:type="spellStart"/>
            <w:proofErr w:type="gramStart"/>
            <w:r>
              <w:t>Be.b</w:t>
            </w:r>
            <w:proofErr w:type="gramEnd"/>
            <w:r>
              <w:t>_beneid</w:t>
            </w:r>
            <w:proofErr w:type="spellEnd"/>
            <w:r>
              <w:t xml:space="preserve"> field will remain ‘I’ since the </w:t>
            </w:r>
            <w:proofErr w:type="spellStart"/>
            <w:r>
              <w:t>b_expdate</w:t>
            </w:r>
            <w:proofErr w:type="spellEnd"/>
            <w:r>
              <w:t xml:space="preserve"> field has been updated.  The record line was not replaced.  If Enroll in New Plan is selected the </w:t>
            </w:r>
            <w:proofErr w:type="spellStart"/>
            <w:proofErr w:type="gramStart"/>
            <w:r>
              <w:t>Be.b</w:t>
            </w:r>
            <w:proofErr w:type="gramEnd"/>
            <w:r>
              <w:t>_expdate</w:t>
            </w:r>
            <w:proofErr w:type="spellEnd"/>
            <w:r>
              <w:t xml:space="preserve"> will be updated and </w:t>
            </w:r>
            <w:proofErr w:type="spellStart"/>
            <w:r>
              <w:t>be.b_beneid</w:t>
            </w:r>
            <w:proofErr w:type="spellEnd"/>
            <w:r>
              <w:t xml:space="preserve"> will remain ‘I’.</w:t>
            </w:r>
          </w:p>
        </w:tc>
      </w:tr>
      <w:bookmarkEnd w:id="21"/>
      <w:tr w:rsidR="000C2C74" w14:paraId="7BF1D8F4" w14:textId="77777777" w:rsidTr="000C2C74">
        <w:trPr>
          <w:trHeight w:val="906"/>
          <w:jc w:val="right"/>
        </w:trPr>
        <w:tc>
          <w:tcPr>
            <w:tcW w:w="732" w:type="dxa"/>
            <w:tcBorders>
              <w:top w:val="single" w:sz="12" w:space="0" w:color="auto"/>
              <w:left w:val="single" w:sz="12" w:space="0" w:color="auto"/>
              <w:bottom w:val="single" w:sz="12" w:space="0" w:color="auto"/>
              <w:right w:val="single" w:sz="12" w:space="0" w:color="auto"/>
            </w:tcBorders>
          </w:tcPr>
          <w:p w14:paraId="25F372CC" w14:textId="77777777" w:rsidR="000C2C74" w:rsidRPr="00110D5D" w:rsidRDefault="000C2C74" w:rsidP="003A1B60">
            <w:pPr>
              <w:pStyle w:val="BodyText"/>
              <w:rPr>
                <w:noProof/>
              </w:rPr>
            </w:pPr>
            <w:r>
              <w:rPr>
                <w:noProof/>
              </w:rPr>
              <w:drawing>
                <wp:inline distT="0" distB="0" distL="0" distR="0" wp14:anchorId="081D0267" wp14:editId="5BF1E356">
                  <wp:extent cx="295275" cy="304800"/>
                  <wp:effectExtent l="0" t="0" r="9525" b="0"/>
                  <wp:docPr id="10" name="Picture 10" descr="Sage_icons_values_do-the-right-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e_icons_values_do-the-right-th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tc>
        <w:tc>
          <w:tcPr>
            <w:tcW w:w="7710" w:type="dxa"/>
            <w:tcBorders>
              <w:top w:val="single" w:sz="12" w:space="0" w:color="auto"/>
              <w:left w:val="single" w:sz="12" w:space="0" w:color="auto"/>
              <w:bottom w:val="single" w:sz="12" w:space="0" w:color="auto"/>
              <w:right w:val="single" w:sz="12" w:space="0" w:color="auto"/>
            </w:tcBorders>
          </w:tcPr>
          <w:p w14:paraId="0787B32F" w14:textId="4346A122" w:rsidR="000C2C74" w:rsidRDefault="000C2C74" w:rsidP="003A1B60">
            <w:pPr>
              <w:pStyle w:val="TableBody"/>
            </w:pPr>
            <w:r>
              <w:t xml:space="preserve">Expiring a Benefit Savings plan is </w:t>
            </w:r>
            <w:proofErr w:type="gramStart"/>
            <w:r>
              <w:t>similar to</w:t>
            </w:r>
            <w:proofErr w:type="gramEnd"/>
            <w:r>
              <w:t xml:space="preserve"> expiring an insurance benefit plan.  It can be done in Setup for all employees or one employee at a time on the employee Savings Benefit page.</w:t>
            </w:r>
          </w:p>
        </w:tc>
      </w:tr>
    </w:tbl>
    <w:p w14:paraId="6ED6F5E5" w14:textId="77419C1D" w:rsidR="00C14930" w:rsidRPr="0055657F" w:rsidRDefault="00C14930" w:rsidP="004D615D">
      <w:pPr>
        <w:pStyle w:val="Heading1"/>
        <w:rPr>
          <w:b/>
          <w:bCs/>
          <w:color w:val="auto"/>
        </w:rPr>
      </w:pPr>
      <w:bookmarkStart w:id="22" w:name="_Toc23325087"/>
      <w:r w:rsidRPr="0055657F">
        <w:rPr>
          <w:b/>
          <w:bCs/>
          <w:color w:val="auto"/>
        </w:rPr>
        <w:t>HR Benefit Reports Pulling Expired Benefits</w:t>
      </w:r>
      <w:bookmarkEnd w:id="22"/>
    </w:p>
    <w:p w14:paraId="7FF0C542" w14:textId="439C98D5" w:rsidR="00173E1C" w:rsidRDefault="00173E1C" w:rsidP="005D5FE2">
      <w:pPr>
        <w:spacing w:line="240" w:lineRule="auto"/>
        <w:rPr>
          <w:rFonts w:ascii="Arial" w:hAnsi="Arial" w:cs="Arial"/>
          <w:color w:val="4D4F53"/>
          <w:sz w:val="20"/>
          <w:szCs w:val="20"/>
          <w:shd w:val="clear" w:color="auto" w:fill="FFFFFF"/>
        </w:rPr>
      </w:pPr>
      <w:r>
        <w:rPr>
          <w:rFonts w:ascii="Arial" w:hAnsi="Arial" w:cs="Arial"/>
          <w:color w:val="4D4F53"/>
          <w:sz w:val="20"/>
          <w:szCs w:val="20"/>
          <w:shd w:val="clear" w:color="auto" w:fill="FFFFFF"/>
        </w:rPr>
        <w:t>If a standard HR benefit report is pulling expired benefits and you want to see current benefits only, enter the following Visual FoxPro Expression on the reports’ Standard Criteria tab &gt; Custom Criteria.</w:t>
      </w:r>
    </w:p>
    <w:p w14:paraId="6C69688F" w14:textId="412D3FAE" w:rsidR="00823C88" w:rsidRDefault="00C14930" w:rsidP="00173E1C">
      <w:pPr>
        <w:spacing w:line="240" w:lineRule="auto"/>
        <w:ind w:left="720"/>
      </w:pPr>
      <w:r>
        <w:rPr>
          <w:rFonts w:ascii="Arial" w:hAnsi="Arial" w:cs="Arial"/>
          <w:color w:val="4D4F53"/>
          <w:sz w:val="20"/>
          <w:szCs w:val="20"/>
          <w:shd w:val="clear" w:color="auto" w:fill="FFFFFF"/>
        </w:rPr>
        <w:t>(</w:t>
      </w:r>
      <w:proofErr w:type="spellStart"/>
      <w:r>
        <w:rPr>
          <w:rFonts w:ascii="Arial" w:hAnsi="Arial" w:cs="Arial"/>
          <w:color w:val="4D4F53"/>
          <w:sz w:val="20"/>
          <w:szCs w:val="20"/>
          <w:shd w:val="clear" w:color="auto" w:fill="FFFFFF"/>
        </w:rPr>
        <w:t>isnull</w:t>
      </w:r>
      <w:proofErr w:type="spellEnd"/>
      <w:r>
        <w:rPr>
          <w:rFonts w:ascii="Arial" w:hAnsi="Arial" w:cs="Arial"/>
          <w:color w:val="4D4F53"/>
          <w:sz w:val="20"/>
          <w:szCs w:val="20"/>
          <w:shd w:val="clear" w:color="auto" w:fill="FFFFFF"/>
        </w:rPr>
        <w:t>({</w:t>
      </w:r>
      <w:proofErr w:type="spellStart"/>
      <w:r>
        <w:rPr>
          <w:rFonts w:ascii="Arial" w:hAnsi="Arial" w:cs="Arial"/>
          <w:color w:val="4D4F53"/>
          <w:sz w:val="20"/>
          <w:szCs w:val="20"/>
          <w:shd w:val="clear" w:color="auto" w:fill="FFFFFF"/>
        </w:rPr>
        <w:t>hbene.b_expdate</w:t>
      </w:r>
      <w:proofErr w:type="spellEnd"/>
      <w:r>
        <w:rPr>
          <w:rFonts w:ascii="Arial" w:hAnsi="Arial" w:cs="Arial"/>
          <w:color w:val="4D4F53"/>
          <w:sz w:val="20"/>
          <w:szCs w:val="20"/>
          <w:shd w:val="clear" w:color="auto" w:fill="FFFFFF"/>
        </w:rPr>
        <w:t>})or </w:t>
      </w:r>
      <w:r>
        <w:rPr>
          <w:rFonts w:ascii="Arial" w:hAnsi="Arial" w:cs="Arial"/>
          <w:color w:val="4D4F53"/>
          <w:sz w:val="20"/>
          <w:szCs w:val="20"/>
        </w:rPr>
        <w:br/>
      </w:r>
      <w:r>
        <w:rPr>
          <w:rFonts w:ascii="Arial" w:hAnsi="Arial" w:cs="Arial"/>
          <w:color w:val="4D4F53"/>
          <w:sz w:val="20"/>
          <w:szCs w:val="20"/>
          <w:shd w:val="clear" w:color="auto" w:fill="FFFFFF"/>
        </w:rPr>
        <w:t>{</w:t>
      </w:r>
      <w:proofErr w:type="spellStart"/>
      <w:r>
        <w:rPr>
          <w:rFonts w:ascii="Arial" w:hAnsi="Arial" w:cs="Arial"/>
          <w:color w:val="4D4F53"/>
          <w:sz w:val="20"/>
          <w:szCs w:val="20"/>
          <w:shd w:val="clear" w:color="auto" w:fill="FFFFFF"/>
        </w:rPr>
        <w:t>hbene.b_expdate</w:t>
      </w:r>
      <w:proofErr w:type="spellEnd"/>
      <w:r>
        <w:rPr>
          <w:rFonts w:ascii="Arial" w:hAnsi="Arial" w:cs="Arial"/>
          <w:color w:val="4D4F53"/>
          <w:sz w:val="20"/>
          <w:szCs w:val="20"/>
          <w:shd w:val="clear" w:color="auto" w:fill="FFFFFF"/>
        </w:rPr>
        <w:t>}=datetime(0,0,0,0,0,0) or </w:t>
      </w:r>
      <w:r>
        <w:rPr>
          <w:rFonts w:ascii="Arial" w:hAnsi="Arial" w:cs="Arial"/>
          <w:color w:val="4D4F53"/>
          <w:sz w:val="20"/>
          <w:szCs w:val="20"/>
        </w:rPr>
        <w:br/>
      </w:r>
      <w:r>
        <w:rPr>
          <w:rFonts w:ascii="Arial" w:hAnsi="Arial" w:cs="Arial"/>
          <w:color w:val="4D4F53"/>
          <w:sz w:val="20"/>
          <w:szCs w:val="20"/>
          <w:shd w:val="clear" w:color="auto" w:fill="FFFFFF"/>
        </w:rPr>
        <w:t>{</w:t>
      </w:r>
      <w:proofErr w:type="spellStart"/>
      <w:r>
        <w:rPr>
          <w:rFonts w:ascii="Arial" w:hAnsi="Arial" w:cs="Arial"/>
          <w:color w:val="4D4F53"/>
          <w:sz w:val="20"/>
          <w:szCs w:val="20"/>
          <w:shd w:val="clear" w:color="auto" w:fill="FFFFFF"/>
        </w:rPr>
        <w:t>hbene.b_expdate</w:t>
      </w:r>
      <w:proofErr w:type="spellEnd"/>
      <w:r>
        <w:rPr>
          <w:rFonts w:ascii="Arial" w:hAnsi="Arial" w:cs="Arial"/>
          <w:color w:val="4D4F53"/>
          <w:sz w:val="20"/>
          <w:szCs w:val="20"/>
          <w:shd w:val="clear" w:color="auto" w:fill="FFFFFF"/>
        </w:rPr>
        <w:t xml:space="preserve">} &gt;= </w:t>
      </w:r>
      <w:proofErr w:type="spellStart"/>
      <w:r>
        <w:rPr>
          <w:rFonts w:ascii="Arial" w:hAnsi="Arial" w:cs="Arial"/>
          <w:color w:val="4D4F53"/>
          <w:sz w:val="20"/>
          <w:szCs w:val="20"/>
          <w:shd w:val="clear" w:color="auto" w:fill="FFFFFF"/>
        </w:rPr>
        <w:t>CurrentDate</w:t>
      </w:r>
      <w:proofErr w:type="spellEnd"/>
      <w:r>
        <w:rPr>
          <w:rFonts w:ascii="Arial" w:hAnsi="Arial" w:cs="Arial"/>
          <w:color w:val="4D4F53"/>
          <w:sz w:val="20"/>
          <w:szCs w:val="20"/>
          <w:shd w:val="clear" w:color="auto" w:fill="FFFFFF"/>
        </w:rPr>
        <w:t>)</w:t>
      </w:r>
      <w:r>
        <w:rPr>
          <w:rFonts w:ascii="Arial" w:hAnsi="Arial" w:cs="Arial"/>
          <w:color w:val="4D4F53"/>
          <w:sz w:val="20"/>
          <w:szCs w:val="20"/>
        </w:rPr>
        <w:br/>
      </w:r>
      <w:r>
        <w:rPr>
          <w:rFonts w:ascii="Arial" w:hAnsi="Arial" w:cs="Arial"/>
          <w:color w:val="4D4F53"/>
          <w:sz w:val="20"/>
          <w:szCs w:val="20"/>
          <w:shd w:val="clear" w:color="auto" w:fill="FFFFFF"/>
        </w:rPr>
        <w:t>and </w:t>
      </w:r>
      <w:r>
        <w:rPr>
          <w:rFonts w:ascii="Arial" w:hAnsi="Arial" w:cs="Arial"/>
          <w:color w:val="4D4F53"/>
          <w:sz w:val="20"/>
          <w:szCs w:val="20"/>
        </w:rPr>
        <w:br/>
      </w:r>
      <w:r>
        <w:rPr>
          <w:rFonts w:ascii="Arial" w:hAnsi="Arial" w:cs="Arial"/>
          <w:color w:val="4D4F53"/>
          <w:sz w:val="20"/>
          <w:szCs w:val="20"/>
          <w:shd w:val="clear" w:color="auto" w:fill="FFFFFF"/>
        </w:rPr>
        <w:t>{</w:t>
      </w:r>
      <w:proofErr w:type="spellStart"/>
      <w:r>
        <w:rPr>
          <w:rFonts w:ascii="Arial" w:hAnsi="Arial" w:cs="Arial"/>
          <w:color w:val="4D4F53"/>
          <w:sz w:val="20"/>
          <w:szCs w:val="20"/>
          <w:shd w:val="clear" w:color="auto" w:fill="FFFFFF"/>
        </w:rPr>
        <w:t>hbene.b_beneid</w:t>
      </w:r>
      <w:proofErr w:type="spellEnd"/>
      <w:r>
        <w:rPr>
          <w:rFonts w:ascii="Arial" w:hAnsi="Arial" w:cs="Arial"/>
          <w:color w:val="4D4F53"/>
          <w:sz w:val="20"/>
          <w:szCs w:val="20"/>
          <w:shd w:val="clear" w:color="auto" w:fill="FFFFFF"/>
        </w:rPr>
        <w:t>} in ["I", "S"]</w:t>
      </w: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32"/>
        <w:gridCol w:w="7710"/>
      </w:tblGrid>
      <w:tr w:rsidR="00173E1C" w14:paraId="33C3461C" w14:textId="77777777" w:rsidTr="003A1B60">
        <w:trPr>
          <w:trHeight w:val="906"/>
          <w:jc w:val="right"/>
        </w:trPr>
        <w:tc>
          <w:tcPr>
            <w:tcW w:w="732" w:type="dxa"/>
          </w:tcPr>
          <w:p w14:paraId="49DAE181" w14:textId="77777777" w:rsidR="00173E1C" w:rsidRPr="00110D5D" w:rsidRDefault="00173E1C" w:rsidP="003A1B60">
            <w:pPr>
              <w:pStyle w:val="BodyText"/>
            </w:pPr>
            <w:r>
              <w:rPr>
                <w:noProof/>
              </w:rPr>
              <w:drawing>
                <wp:inline distT="0" distB="0" distL="0" distR="0" wp14:anchorId="65657ECE" wp14:editId="01BE8E7D">
                  <wp:extent cx="295275" cy="304800"/>
                  <wp:effectExtent l="0" t="0" r="9525" b="0"/>
                  <wp:docPr id="9" name="Picture 9" descr="Sage_icons_values_do-the-right-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e_icons_values_do-the-right-th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tc>
        <w:tc>
          <w:tcPr>
            <w:tcW w:w="7710" w:type="dxa"/>
          </w:tcPr>
          <w:p w14:paraId="6D0A0088" w14:textId="1B0A793A" w:rsidR="00173E1C" w:rsidRDefault="00173E1C" w:rsidP="003A1B60">
            <w:pPr>
              <w:pStyle w:val="TableBody"/>
            </w:pPr>
            <w:r>
              <w:t>Some benefit reports have the option on the Specific Criteria tab to select/deselect ‘Include History Records’.</w:t>
            </w:r>
          </w:p>
        </w:tc>
      </w:tr>
    </w:tbl>
    <w:p w14:paraId="32352CB2" w14:textId="271B9CFD" w:rsidR="000C2C74" w:rsidRDefault="000C2C74">
      <w:pPr>
        <w:rPr>
          <w:rFonts w:asciiTheme="majorHAnsi" w:eastAsiaTheme="majorEastAsia" w:hAnsiTheme="majorHAnsi" w:cstheme="majorBidi"/>
          <w:color w:val="2F5496" w:themeColor="accent1" w:themeShade="BF"/>
          <w:sz w:val="32"/>
          <w:szCs w:val="32"/>
        </w:rPr>
      </w:pPr>
    </w:p>
    <w:p w14:paraId="5E402223" w14:textId="18C5B055" w:rsidR="00C14930" w:rsidRPr="0055657F" w:rsidRDefault="00C14930" w:rsidP="004D615D">
      <w:pPr>
        <w:pStyle w:val="Heading1"/>
        <w:rPr>
          <w:b/>
          <w:bCs/>
          <w:color w:val="auto"/>
        </w:rPr>
      </w:pPr>
      <w:bookmarkStart w:id="23" w:name="_Toc23325088"/>
      <w:r w:rsidRPr="0055657F">
        <w:rPr>
          <w:b/>
          <w:bCs/>
          <w:color w:val="auto"/>
        </w:rPr>
        <w:t>SAP Crystal Report</w:t>
      </w:r>
      <w:r w:rsidR="00E15E5E" w:rsidRPr="0055657F">
        <w:rPr>
          <w:b/>
          <w:bCs/>
          <w:color w:val="auto"/>
        </w:rPr>
        <w:t>s</w:t>
      </w:r>
      <w:r w:rsidRPr="0055657F">
        <w:rPr>
          <w:b/>
          <w:bCs/>
          <w:color w:val="auto"/>
        </w:rPr>
        <w:t xml:space="preserve"> Pulling Expired Benefits</w:t>
      </w:r>
      <w:bookmarkEnd w:id="23"/>
    </w:p>
    <w:p w14:paraId="1AE67537" w14:textId="3FC53A00" w:rsidR="00271BE6" w:rsidRDefault="00271BE6" w:rsidP="005D5FE2">
      <w:pPr>
        <w:spacing w:line="240" w:lineRule="auto"/>
        <w:rPr>
          <w:b/>
          <w:bCs/>
        </w:rPr>
      </w:pPr>
      <w:r>
        <w:rPr>
          <w:b/>
          <w:bCs/>
        </w:rPr>
        <w:t>To see active benefits as of a specified date (June 30, 2019)</w:t>
      </w:r>
    </w:p>
    <w:p w14:paraId="620B9662" w14:textId="5306B609" w:rsidR="00C14930" w:rsidRDefault="00C14930" w:rsidP="00C14930">
      <w:pPr>
        <w:pStyle w:val="NormalWeb"/>
        <w:numPr>
          <w:ilvl w:val="0"/>
          <w:numId w:val="3"/>
        </w:numPr>
        <w:shd w:val="clear" w:color="auto" w:fill="FFFFFF"/>
        <w:spacing w:before="0" w:beforeAutospacing="0" w:after="120" w:afterAutospacing="0"/>
        <w:rPr>
          <w:rFonts w:ascii="Arial" w:hAnsi="Arial" w:cs="Arial"/>
          <w:color w:val="4D4F53"/>
          <w:sz w:val="21"/>
          <w:szCs w:val="21"/>
        </w:rPr>
      </w:pPr>
      <w:r>
        <w:rPr>
          <w:rFonts w:ascii="Arial" w:hAnsi="Arial" w:cs="Arial"/>
          <w:color w:val="4D4F53"/>
          <w:sz w:val="20"/>
          <w:szCs w:val="20"/>
        </w:rPr>
        <w:t>From the Crystal Report Menu select Report, Edit Selection Formula, and Record</w:t>
      </w:r>
    </w:p>
    <w:p w14:paraId="71952290" w14:textId="1CCA0630" w:rsidR="00C14930" w:rsidRDefault="00C14930" w:rsidP="00C14930">
      <w:pPr>
        <w:pStyle w:val="NormalWeb"/>
        <w:numPr>
          <w:ilvl w:val="0"/>
          <w:numId w:val="3"/>
        </w:numPr>
        <w:shd w:val="clear" w:color="auto" w:fill="FFFFFF"/>
        <w:spacing w:before="0" w:beforeAutospacing="0" w:after="120" w:afterAutospacing="0"/>
        <w:rPr>
          <w:rFonts w:ascii="Arial" w:hAnsi="Arial" w:cs="Arial"/>
          <w:color w:val="4D4F53"/>
          <w:sz w:val="21"/>
          <w:szCs w:val="21"/>
        </w:rPr>
      </w:pPr>
      <w:r>
        <w:rPr>
          <w:rFonts w:ascii="Arial" w:hAnsi="Arial" w:cs="Arial"/>
          <w:color w:val="4D4F53"/>
          <w:sz w:val="20"/>
          <w:szCs w:val="20"/>
        </w:rPr>
        <w:t>Paste in all three lines of </w:t>
      </w:r>
      <w:r>
        <w:rPr>
          <w:rStyle w:val="Strong"/>
          <w:color w:val="4D4F53"/>
          <w:sz w:val="21"/>
          <w:szCs w:val="21"/>
        </w:rPr>
        <w:t>ONE</w:t>
      </w:r>
      <w:r>
        <w:rPr>
          <w:rFonts w:ascii="Arial" w:hAnsi="Arial" w:cs="Arial"/>
          <w:color w:val="4D4F53"/>
          <w:sz w:val="20"/>
          <w:szCs w:val="20"/>
        </w:rPr>
        <w:t> of the following formulas:</w:t>
      </w:r>
    </w:p>
    <w:p w14:paraId="015BDCE9" w14:textId="656166B9" w:rsidR="00C14930" w:rsidRDefault="00C14930" w:rsidP="00C14930">
      <w:pPr>
        <w:pStyle w:val="NormalWeb"/>
        <w:shd w:val="clear" w:color="auto" w:fill="FFFFFF"/>
        <w:spacing w:before="0" w:beforeAutospacing="0" w:after="120" w:afterAutospacing="0"/>
        <w:ind w:left="1440"/>
        <w:rPr>
          <w:rFonts w:ascii="Arial" w:hAnsi="Arial" w:cs="Arial"/>
          <w:color w:val="4D4F53"/>
          <w:sz w:val="21"/>
          <w:szCs w:val="21"/>
        </w:rPr>
      </w:pPr>
      <w:r>
        <w:rPr>
          <w:rFonts w:ascii="Arial" w:hAnsi="Arial" w:cs="Arial"/>
          <w:color w:val="4D4F53"/>
          <w:sz w:val="20"/>
          <w:szCs w:val="20"/>
        </w:rPr>
        <w:t>{</w:t>
      </w:r>
      <w:proofErr w:type="spellStart"/>
      <w:proofErr w:type="gramStart"/>
      <w:r>
        <w:rPr>
          <w:rFonts w:ascii="Arial" w:hAnsi="Arial" w:cs="Arial"/>
          <w:color w:val="4D4F53"/>
          <w:sz w:val="20"/>
          <w:szCs w:val="20"/>
        </w:rPr>
        <w:t>hbene.b</w:t>
      </w:r>
      <w:proofErr w:type="gramEnd"/>
      <w:r>
        <w:rPr>
          <w:rFonts w:ascii="Arial" w:hAnsi="Arial" w:cs="Arial"/>
          <w:color w:val="4D4F53"/>
          <w:sz w:val="20"/>
          <w:szCs w:val="20"/>
        </w:rPr>
        <w:t>_beneid</w:t>
      </w:r>
      <w:proofErr w:type="spellEnd"/>
      <w:r>
        <w:rPr>
          <w:rFonts w:ascii="Arial" w:hAnsi="Arial" w:cs="Arial"/>
          <w:color w:val="4D4F53"/>
          <w:sz w:val="20"/>
          <w:szCs w:val="20"/>
        </w:rPr>
        <w:t>} in ["I", "S"] and </w:t>
      </w:r>
      <w:r>
        <w:rPr>
          <w:rFonts w:ascii="Arial" w:hAnsi="Arial" w:cs="Arial"/>
          <w:color w:val="4D4F53"/>
          <w:sz w:val="20"/>
          <w:szCs w:val="20"/>
        </w:rPr>
        <w:br/>
        <w:t>({</w:t>
      </w:r>
      <w:proofErr w:type="spellStart"/>
      <w:r>
        <w:rPr>
          <w:rFonts w:ascii="Arial" w:hAnsi="Arial" w:cs="Arial"/>
          <w:color w:val="4D4F53"/>
          <w:sz w:val="20"/>
          <w:szCs w:val="20"/>
        </w:rPr>
        <w:t>hbene.b_expdate</w:t>
      </w:r>
      <w:proofErr w:type="spellEnd"/>
      <w:r>
        <w:rPr>
          <w:rFonts w:ascii="Arial" w:hAnsi="Arial" w:cs="Arial"/>
          <w:color w:val="4D4F53"/>
          <w:sz w:val="20"/>
          <w:szCs w:val="20"/>
        </w:rPr>
        <w:t xml:space="preserve">} &gt;= Date (2019, </w:t>
      </w:r>
      <w:r w:rsidR="00271BE6">
        <w:rPr>
          <w:rFonts w:ascii="Arial" w:hAnsi="Arial" w:cs="Arial"/>
          <w:color w:val="4D4F53"/>
          <w:sz w:val="20"/>
          <w:szCs w:val="20"/>
        </w:rPr>
        <w:t>06</w:t>
      </w:r>
      <w:r>
        <w:rPr>
          <w:rFonts w:ascii="Arial" w:hAnsi="Arial" w:cs="Arial"/>
          <w:color w:val="4D4F53"/>
          <w:sz w:val="20"/>
          <w:szCs w:val="20"/>
        </w:rPr>
        <w:t xml:space="preserve">, </w:t>
      </w:r>
      <w:r w:rsidR="00271BE6">
        <w:rPr>
          <w:rFonts w:ascii="Arial" w:hAnsi="Arial" w:cs="Arial"/>
          <w:color w:val="4D4F53"/>
          <w:sz w:val="20"/>
          <w:szCs w:val="20"/>
        </w:rPr>
        <w:t>30</w:t>
      </w:r>
      <w:r>
        <w:rPr>
          <w:rFonts w:ascii="Arial" w:hAnsi="Arial" w:cs="Arial"/>
          <w:color w:val="4D4F53"/>
          <w:sz w:val="20"/>
          <w:szCs w:val="20"/>
        </w:rPr>
        <w:t>) or</w:t>
      </w:r>
      <w:r>
        <w:rPr>
          <w:rFonts w:ascii="Arial" w:hAnsi="Arial" w:cs="Arial"/>
          <w:color w:val="4D4F53"/>
          <w:sz w:val="20"/>
          <w:szCs w:val="20"/>
        </w:rPr>
        <w:br/>
        <w:t>{</w:t>
      </w:r>
      <w:proofErr w:type="spellStart"/>
      <w:r>
        <w:rPr>
          <w:rFonts w:ascii="Arial" w:hAnsi="Arial" w:cs="Arial"/>
          <w:color w:val="4D4F53"/>
          <w:sz w:val="20"/>
          <w:szCs w:val="20"/>
        </w:rPr>
        <w:t>hbene.b_expdate</w:t>
      </w:r>
      <w:proofErr w:type="spellEnd"/>
      <w:r>
        <w:rPr>
          <w:rFonts w:ascii="Arial" w:hAnsi="Arial" w:cs="Arial"/>
          <w:color w:val="4D4F53"/>
          <w:sz w:val="20"/>
          <w:szCs w:val="20"/>
        </w:rPr>
        <w:t>} = Date (0, 0, 0))</w:t>
      </w:r>
    </w:p>
    <w:p w14:paraId="3C368E04" w14:textId="05C6099C" w:rsidR="00C14930" w:rsidRDefault="00C14930" w:rsidP="00C14930">
      <w:pPr>
        <w:pStyle w:val="NormalWeb"/>
        <w:shd w:val="clear" w:color="auto" w:fill="FFFFFF"/>
        <w:spacing w:before="0" w:beforeAutospacing="0" w:after="120" w:afterAutospacing="0"/>
        <w:rPr>
          <w:rFonts w:ascii="Arial" w:hAnsi="Arial" w:cs="Arial"/>
          <w:color w:val="4D4F53"/>
          <w:sz w:val="21"/>
          <w:szCs w:val="21"/>
        </w:rPr>
      </w:pPr>
      <w:r>
        <w:rPr>
          <w:rStyle w:val="Strong"/>
          <w:color w:val="4D4F53"/>
          <w:sz w:val="21"/>
          <w:szCs w:val="21"/>
        </w:rPr>
        <w:t>OR</w:t>
      </w:r>
      <w:r>
        <w:rPr>
          <w:rFonts w:ascii="Arial" w:hAnsi="Arial" w:cs="Arial"/>
          <w:color w:val="4D4F53"/>
          <w:sz w:val="20"/>
          <w:szCs w:val="20"/>
        </w:rPr>
        <w:t> instead of having to replace 'Date (20</w:t>
      </w:r>
      <w:r w:rsidR="00271BE6">
        <w:rPr>
          <w:rFonts w:ascii="Arial" w:hAnsi="Arial" w:cs="Arial"/>
          <w:color w:val="4D4F53"/>
          <w:sz w:val="20"/>
          <w:szCs w:val="20"/>
        </w:rPr>
        <w:t>19</w:t>
      </w:r>
      <w:r>
        <w:rPr>
          <w:rFonts w:ascii="Arial" w:hAnsi="Arial" w:cs="Arial"/>
          <w:color w:val="4D4F53"/>
          <w:sz w:val="20"/>
          <w:szCs w:val="20"/>
        </w:rPr>
        <w:t xml:space="preserve">, </w:t>
      </w:r>
      <w:r w:rsidR="00271BE6">
        <w:rPr>
          <w:rFonts w:ascii="Arial" w:hAnsi="Arial" w:cs="Arial"/>
          <w:color w:val="4D4F53"/>
          <w:sz w:val="20"/>
          <w:szCs w:val="20"/>
        </w:rPr>
        <w:t>06</w:t>
      </w:r>
      <w:r>
        <w:rPr>
          <w:rFonts w:ascii="Arial" w:hAnsi="Arial" w:cs="Arial"/>
          <w:color w:val="4D4F53"/>
          <w:sz w:val="20"/>
          <w:szCs w:val="20"/>
        </w:rPr>
        <w:t xml:space="preserve">, </w:t>
      </w:r>
      <w:r w:rsidR="00271BE6">
        <w:rPr>
          <w:rFonts w:ascii="Arial" w:hAnsi="Arial" w:cs="Arial"/>
          <w:color w:val="4D4F53"/>
          <w:sz w:val="20"/>
          <w:szCs w:val="20"/>
        </w:rPr>
        <w:t>30</w:t>
      </w:r>
      <w:r>
        <w:rPr>
          <w:rFonts w:ascii="Arial" w:hAnsi="Arial" w:cs="Arial"/>
          <w:color w:val="4D4F53"/>
          <w:sz w:val="20"/>
          <w:szCs w:val="20"/>
        </w:rPr>
        <w:t>)' with the current or desired date;</w:t>
      </w:r>
    </w:p>
    <w:p w14:paraId="13F31236" w14:textId="77777777" w:rsidR="00C14930" w:rsidRDefault="00C14930" w:rsidP="00C14930">
      <w:pPr>
        <w:pStyle w:val="NormalWeb"/>
        <w:shd w:val="clear" w:color="auto" w:fill="FFFFFF"/>
        <w:spacing w:before="0" w:beforeAutospacing="0" w:after="240" w:afterAutospacing="0"/>
        <w:ind w:left="1440"/>
        <w:rPr>
          <w:rFonts w:ascii="Arial" w:hAnsi="Arial" w:cs="Arial"/>
          <w:color w:val="4D4F53"/>
          <w:sz w:val="21"/>
          <w:szCs w:val="21"/>
        </w:rPr>
      </w:pPr>
      <w:r>
        <w:rPr>
          <w:rFonts w:ascii="Arial" w:hAnsi="Arial" w:cs="Arial"/>
          <w:color w:val="4D4F53"/>
          <w:sz w:val="20"/>
          <w:szCs w:val="20"/>
        </w:rPr>
        <w:t>({</w:t>
      </w:r>
      <w:proofErr w:type="spellStart"/>
      <w:proofErr w:type="gramStart"/>
      <w:r>
        <w:rPr>
          <w:rFonts w:ascii="Arial" w:hAnsi="Arial" w:cs="Arial"/>
          <w:color w:val="4D4F53"/>
          <w:sz w:val="20"/>
          <w:szCs w:val="20"/>
        </w:rPr>
        <w:t>hbene.b</w:t>
      </w:r>
      <w:proofErr w:type="gramEnd"/>
      <w:r>
        <w:rPr>
          <w:rFonts w:ascii="Arial" w:hAnsi="Arial" w:cs="Arial"/>
          <w:color w:val="4D4F53"/>
          <w:sz w:val="20"/>
          <w:szCs w:val="20"/>
        </w:rPr>
        <w:t>_expdate</w:t>
      </w:r>
      <w:proofErr w:type="spellEnd"/>
      <w:r>
        <w:rPr>
          <w:rFonts w:ascii="Arial" w:hAnsi="Arial" w:cs="Arial"/>
          <w:color w:val="4D4F53"/>
          <w:sz w:val="20"/>
          <w:szCs w:val="20"/>
        </w:rPr>
        <w:t xml:space="preserve">} &gt;= </w:t>
      </w:r>
      <w:proofErr w:type="spellStart"/>
      <w:r>
        <w:rPr>
          <w:rFonts w:ascii="Arial" w:hAnsi="Arial" w:cs="Arial"/>
          <w:color w:val="4D4F53"/>
          <w:sz w:val="20"/>
          <w:szCs w:val="20"/>
        </w:rPr>
        <w:t>CurrentDate</w:t>
      </w:r>
      <w:proofErr w:type="spellEnd"/>
      <w:r>
        <w:rPr>
          <w:rFonts w:ascii="Arial" w:hAnsi="Arial" w:cs="Arial"/>
          <w:color w:val="4D4F53"/>
          <w:sz w:val="20"/>
          <w:szCs w:val="20"/>
        </w:rPr>
        <w:t xml:space="preserve"> or</w:t>
      </w:r>
      <w:r>
        <w:rPr>
          <w:rFonts w:ascii="Arial" w:hAnsi="Arial" w:cs="Arial"/>
          <w:color w:val="4D4F53"/>
          <w:sz w:val="20"/>
          <w:szCs w:val="20"/>
        </w:rPr>
        <w:br/>
        <w:t>{</w:t>
      </w:r>
      <w:proofErr w:type="spellStart"/>
      <w:r>
        <w:rPr>
          <w:rFonts w:ascii="Arial" w:hAnsi="Arial" w:cs="Arial"/>
          <w:color w:val="4D4F53"/>
          <w:sz w:val="20"/>
          <w:szCs w:val="20"/>
        </w:rPr>
        <w:t>hbene.b_expdate</w:t>
      </w:r>
      <w:proofErr w:type="spellEnd"/>
      <w:r>
        <w:rPr>
          <w:rFonts w:ascii="Arial" w:hAnsi="Arial" w:cs="Arial"/>
          <w:color w:val="4D4F53"/>
          <w:sz w:val="20"/>
          <w:szCs w:val="20"/>
        </w:rPr>
        <w:t>} = Date (0, 0, 0)) and</w:t>
      </w:r>
      <w:r>
        <w:rPr>
          <w:rFonts w:ascii="Arial" w:hAnsi="Arial" w:cs="Arial"/>
          <w:color w:val="4D4F53"/>
          <w:sz w:val="20"/>
          <w:szCs w:val="20"/>
        </w:rPr>
        <w:br/>
        <w:t>{</w:t>
      </w:r>
      <w:proofErr w:type="spellStart"/>
      <w:r>
        <w:rPr>
          <w:rFonts w:ascii="Arial" w:hAnsi="Arial" w:cs="Arial"/>
          <w:color w:val="4D4F53"/>
          <w:sz w:val="20"/>
          <w:szCs w:val="20"/>
        </w:rPr>
        <w:t>hbene.b_beneid</w:t>
      </w:r>
      <w:proofErr w:type="spellEnd"/>
      <w:r>
        <w:rPr>
          <w:rFonts w:ascii="Arial" w:hAnsi="Arial" w:cs="Arial"/>
          <w:color w:val="4D4F53"/>
          <w:sz w:val="20"/>
          <w:szCs w:val="20"/>
        </w:rPr>
        <w:t>} in ["I", "S"]</w:t>
      </w:r>
    </w:p>
    <w:p w14:paraId="2802030F" w14:textId="77777777" w:rsidR="00A83EAE" w:rsidRDefault="00A83EAE">
      <w:pPr>
        <w:rPr>
          <w:b/>
          <w:bCs/>
        </w:rPr>
      </w:pPr>
      <w:r>
        <w:rPr>
          <w:b/>
          <w:bCs/>
        </w:rPr>
        <w:br w:type="page"/>
      </w:r>
    </w:p>
    <w:p w14:paraId="4AA303A9" w14:textId="77777777" w:rsidR="00A83EAE" w:rsidRPr="00A83EAE" w:rsidRDefault="00A83EAE" w:rsidP="00A83EAE">
      <w:pPr>
        <w:keepNext/>
        <w:spacing w:before="360" w:after="240" w:line="240" w:lineRule="auto"/>
        <w:outlineLvl w:val="0"/>
        <w:rPr>
          <w:rFonts w:ascii="Arial" w:eastAsia="Times New Roman" w:hAnsi="Arial" w:cs="Arial"/>
          <w:b/>
          <w:bCs/>
          <w:kern w:val="32"/>
          <w:sz w:val="32"/>
          <w:szCs w:val="40"/>
        </w:rPr>
      </w:pPr>
      <w:bookmarkStart w:id="24" w:name="_Toc23325089"/>
      <w:r w:rsidRPr="00A83EAE">
        <w:rPr>
          <w:rFonts w:ascii="Arial" w:eastAsia="Times New Roman" w:hAnsi="Arial" w:cs="Arial"/>
          <w:b/>
          <w:bCs/>
          <w:kern w:val="32"/>
          <w:sz w:val="32"/>
          <w:szCs w:val="40"/>
        </w:rPr>
        <w:t>Links and contact information</w:t>
      </w:r>
      <w:bookmarkEnd w:id="24"/>
    </w:p>
    <w:tbl>
      <w:tblPr>
        <w:tblStyle w:val="TableGrid1"/>
        <w:tblW w:w="0" w:type="auto"/>
        <w:tblLayout w:type="fixed"/>
        <w:tblLook w:val="04A0" w:firstRow="1" w:lastRow="0" w:firstColumn="1" w:lastColumn="0" w:noHBand="0" w:noVBand="1"/>
      </w:tblPr>
      <w:tblGrid>
        <w:gridCol w:w="2155"/>
        <w:gridCol w:w="3690"/>
        <w:gridCol w:w="3505"/>
      </w:tblGrid>
      <w:tr w:rsidR="00A83EAE" w:rsidRPr="00A83EAE" w14:paraId="2A7790A0" w14:textId="77777777" w:rsidTr="003B01A0">
        <w:tc>
          <w:tcPr>
            <w:tcW w:w="2155" w:type="dxa"/>
            <w:shd w:val="clear" w:color="auto" w:fill="E7E6E6" w:themeFill="background2"/>
          </w:tcPr>
          <w:p w14:paraId="6AD03E50" w14:textId="77777777" w:rsidR="00A83EAE" w:rsidRPr="00A83EAE" w:rsidRDefault="00A83EAE" w:rsidP="00A83EAE">
            <w:pPr>
              <w:spacing w:before="120" w:after="120"/>
              <w:rPr>
                <w:b/>
                <w:bCs/>
                <w:sz w:val="24"/>
                <w:szCs w:val="24"/>
              </w:rPr>
            </w:pPr>
            <w:r w:rsidRPr="00A83EAE">
              <w:rPr>
                <w:b/>
                <w:bCs/>
                <w:sz w:val="24"/>
                <w:szCs w:val="24"/>
              </w:rPr>
              <w:t>Topic</w:t>
            </w:r>
          </w:p>
        </w:tc>
        <w:tc>
          <w:tcPr>
            <w:tcW w:w="3690" w:type="dxa"/>
            <w:shd w:val="clear" w:color="auto" w:fill="E7E6E6" w:themeFill="background2"/>
          </w:tcPr>
          <w:p w14:paraId="51F36DAF" w14:textId="77777777" w:rsidR="00A83EAE" w:rsidRPr="00A83EAE" w:rsidRDefault="00A83EAE" w:rsidP="00A83EAE">
            <w:pPr>
              <w:spacing w:before="120" w:after="120"/>
              <w:rPr>
                <w:b/>
                <w:bCs/>
                <w:sz w:val="24"/>
                <w:szCs w:val="24"/>
              </w:rPr>
            </w:pPr>
            <w:r w:rsidRPr="00A83EAE">
              <w:rPr>
                <w:b/>
                <w:bCs/>
                <w:sz w:val="24"/>
                <w:szCs w:val="24"/>
              </w:rPr>
              <w:t>URL</w:t>
            </w:r>
          </w:p>
        </w:tc>
        <w:tc>
          <w:tcPr>
            <w:tcW w:w="3505" w:type="dxa"/>
            <w:shd w:val="clear" w:color="auto" w:fill="E7E6E6" w:themeFill="background2"/>
          </w:tcPr>
          <w:p w14:paraId="02C3BEB3" w14:textId="77777777" w:rsidR="00A83EAE" w:rsidRPr="00A83EAE" w:rsidRDefault="00A83EAE" w:rsidP="00A83EAE">
            <w:pPr>
              <w:spacing w:before="120" w:after="120"/>
              <w:rPr>
                <w:b/>
                <w:bCs/>
                <w:sz w:val="24"/>
                <w:szCs w:val="24"/>
              </w:rPr>
            </w:pPr>
            <w:r w:rsidRPr="00A83EAE">
              <w:rPr>
                <w:b/>
                <w:bCs/>
                <w:sz w:val="24"/>
                <w:szCs w:val="24"/>
              </w:rPr>
              <w:t>Additional Information</w:t>
            </w:r>
          </w:p>
        </w:tc>
      </w:tr>
      <w:tr w:rsidR="00A83EAE" w:rsidRPr="00A83EAE" w14:paraId="3C681247" w14:textId="77777777" w:rsidTr="003B01A0">
        <w:tc>
          <w:tcPr>
            <w:tcW w:w="2155" w:type="dxa"/>
          </w:tcPr>
          <w:p w14:paraId="47F41B6D" w14:textId="77777777" w:rsidR="00A83EAE" w:rsidRPr="00A83EAE" w:rsidRDefault="0074516A" w:rsidP="00A83EAE">
            <w:pPr>
              <w:spacing w:before="120" w:after="120"/>
              <w:rPr>
                <w:sz w:val="24"/>
                <w:szCs w:val="24"/>
              </w:rPr>
            </w:pPr>
            <w:hyperlink r:id="rId23" w:history="1">
              <w:r w:rsidR="00A83EAE" w:rsidRPr="00A83EAE">
                <w:rPr>
                  <w:color w:val="0000FF"/>
                  <w:sz w:val="24"/>
                  <w:szCs w:val="24"/>
                  <w:u w:val="single"/>
                </w:rPr>
                <w:t>Sage City – HRMS Forum</w:t>
              </w:r>
            </w:hyperlink>
          </w:p>
        </w:tc>
        <w:tc>
          <w:tcPr>
            <w:tcW w:w="3690" w:type="dxa"/>
          </w:tcPr>
          <w:p w14:paraId="7ACCF225" w14:textId="77777777" w:rsidR="00A83EAE" w:rsidRPr="00A83EAE" w:rsidRDefault="00A83EAE" w:rsidP="00A83EAE">
            <w:pPr>
              <w:spacing w:before="120" w:after="120"/>
              <w:rPr>
                <w:sz w:val="24"/>
                <w:szCs w:val="24"/>
              </w:rPr>
            </w:pPr>
            <w:r w:rsidRPr="00A83EAE">
              <w:rPr>
                <w:sz w:val="24"/>
                <w:szCs w:val="24"/>
              </w:rPr>
              <w:t>https://www.sagecity.com/support_communities/sage_hrms/f</w:t>
            </w:r>
          </w:p>
        </w:tc>
        <w:tc>
          <w:tcPr>
            <w:tcW w:w="3505" w:type="dxa"/>
          </w:tcPr>
          <w:p w14:paraId="23727592" w14:textId="77777777" w:rsidR="00A83EAE" w:rsidRPr="00A83EAE" w:rsidRDefault="00A83EAE" w:rsidP="00A83EAE">
            <w:pPr>
              <w:spacing w:before="120" w:after="120"/>
              <w:rPr>
                <w:sz w:val="24"/>
                <w:szCs w:val="24"/>
              </w:rPr>
            </w:pPr>
            <w:r w:rsidRPr="00A83EAE">
              <w:rPr>
                <w:sz w:val="24"/>
                <w:szCs w:val="24"/>
              </w:rPr>
              <w:t>Ask product questions</w:t>
            </w:r>
          </w:p>
          <w:p w14:paraId="79152CE4" w14:textId="77777777" w:rsidR="00A83EAE" w:rsidRPr="00A83EAE" w:rsidRDefault="00A83EAE" w:rsidP="00A83EAE">
            <w:pPr>
              <w:spacing w:before="120" w:after="120"/>
              <w:rPr>
                <w:sz w:val="24"/>
                <w:szCs w:val="24"/>
              </w:rPr>
            </w:pPr>
            <w:r w:rsidRPr="00A83EAE">
              <w:rPr>
                <w:sz w:val="24"/>
                <w:szCs w:val="24"/>
              </w:rPr>
              <w:t>Share tips and tricks with Sage peers, partners, and pros</w:t>
            </w:r>
          </w:p>
        </w:tc>
      </w:tr>
      <w:tr w:rsidR="00A83EAE" w:rsidRPr="00A83EAE" w14:paraId="58A5BB2A" w14:textId="77777777" w:rsidTr="003B01A0">
        <w:tc>
          <w:tcPr>
            <w:tcW w:w="2155" w:type="dxa"/>
          </w:tcPr>
          <w:p w14:paraId="7F91F38C" w14:textId="77777777" w:rsidR="00A83EAE" w:rsidRPr="00A83EAE" w:rsidRDefault="0074516A" w:rsidP="00A83EAE">
            <w:pPr>
              <w:spacing w:before="120" w:after="120"/>
              <w:rPr>
                <w:sz w:val="24"/>
                <w:szCs w:val="24"/>
              </w:rPr>
            </w:pPr>
            <w:hyperlink r:id="rId24" w:history="1">
              <w:r w:rsidR="00A83EAE" w:rsidRPr="00A83EAE">
                <w:rPr>
                  <w:color w:val="0000FF"/>
                  <w:sz w:val="24"/>
                  <w:szCs w:val="24"/>
                  <w:u w:val="single"/>
                </w:rPr>
                <w:t>Questions and Answers relating to Sage HRMS Learning Series</w:t>
              </w:r>
            </w:hyperlink>
          </w:p>
        </w:tc>
        <w:tc>
          <w:tcPr>
            <w:tcW w:w="3690" w:type="dxa"/>
          </w:tcPr>
          <w:p w14:paraId="1D39462F" w14:textId="77777777" w:rsidR="00A83EAE" w:rsidRPr="00A83EAE" w:rsidRDefault="00A83EAE" w:rsidP="00A83EAE">
            <w:pPr>
              <w:spacing w:before="120" w:after="120"/>
              <w:rPr>
                <w:sz w:val="24"/>
                <w:szCs w:val="24"/>
              </w:rPr>
            </w:pPr>
            <w:r w:rsidRPr="00A83EAE">
              <w:rPr>
                <w:sz w:val="24"/>
                <w:szCs w:val="24"/>
              </w:rPr>
              <w:t>https://www.sagecity.com/support_communities/sage_hrms/f/sage-hrms---training</w:t>
            </w:r>
          </w:p>
        </w:tc>
        <w:tc>
          <w:tcPr>
            <w:tcW w:w="3505" w:type="dxa"/>
          </w:tcPr>
          <w:p w14:paraId="39464A86" w14:textId="77777777" w:rsidR="00A83EAE" w:rsidRPr="00A83EAE" w:rsidRDefault="00A83EAE" w:rsidP="00A83EAE">
            <w:pPr>
              <w:spacing w:before="120" w:after="120"/>
              <w:rPr>
                <w:sz w:val="24"/>
                <w:szCs w:val="24"/>
              </w:rPr>
            </w:pPr>
            <w:r w:rsidRPr="00A83EAE">
              <w:rPr>
                <w:sz w:val="24"/>
                <w:szCs w:val="24"/>
              </w:rPr>
              <w:t>This link will take you directly to the Sage HRMS – Training forum on Sage City</w:t>
            </w:r>
          </w:p>
        </w:tc>
      </w:tr>
      <w:tr w:rsidR="00A83EAE" w:rsidRPr="00A83EAE" w14:paraId="75A87A1F" w14:textId="77777777" w:rsidTr="003B01A0">
        <w:tc>
          <w:tcPr>
            <w:tcW w:w="2155" w:type="dxa"/>
            <w:shd w:val="clear" w:color="auto" w:fill="FFFFFF" w:themeFill="background1"/>
          </w:tcPr>
          <w:p w14:paraId="690A14D8" w14:textId="77777777" w:rsidR="00A83EAE" w:rsidRPr="00A83EAE" w:rsidRDefault="0074516A" w:rsidP="00A83EAE">
            <w:pPr>
              <w:spacing w:before="120" w:after="120"/>
              <w:rPr>
                <w:sz w:val="24"/>
                <w:szCs w:val="24"/>
              </w:rPr>
            </w:pPr>
            <w:hyperlink r:id="rId25" w:history="1">
              <w:r w:rsidR="00A83EAE" w:rsidRPr="00A83EAE">
                <w:rPr>
                  <w:color w:val="0000FF"/>
                  <w:sz w:val="24"/>
                  <w:szCs w:val="24"/>
                  <w:u w:val="single"/>
                </w:rPr>
                <w:t>Sage University</w:t>
              </w:r>
            </w:hyperlink>
          </w:p>
        </w:tc>
        <w:tc>
          <w:tcPr>
            <w:tcW w:w="3690" w:type="dxa"/>
            <w:shd w:val="clear" w:color="auto" w:fill="FFFFFF" w:themeFill="background1"/>
          </w:tcPr>
          <w:p w14:paraId="42CE9376" w14:textId="77777777" w:rsidR="00A83EAE" w:rsidRPr="00A83EAE" w:rsidRDefault="00A83EAE" w:rsidP="00A83EAE">
            <w:pPr>
              <w:spacing w:before="120" w:after="120"/>
              <w:rPr>
                <w:sz w:val="24"/>
                <w:szCs w:val="24"/>
              </w:rPr>
            </w:pPr>
            <w:r w:rsidRPr="00A83EAE">
              <w:rPr>
                <w:sz w:val="24"/>
                <w:szCs w:val="24"/>
              </w:rPr>
              <w:t>https://www.sageu.com/hrms</w:t>
            </w:r>
          </w:p>
        </w:tc>
        <w:tc>
          <w:tcPr>
            <w:tcW w:w="3505" w:type="dxa"/>
            <w:shd w:val="clear" w:color="auto" w:fill="FFFFFF" w:themeFill="background1"/>
          </w:tcPr>
          <w:p w14:paraId="09FBEC6A" w14:textId="77777777" w:rsidR="00A83EAE" w:rsidRPr="00A83EAE" w:rsidRDefault="00A83EAE" w:rsidP="00A83EAE">
            <w:pPr>
              <w:spacing w:before="120" w:after="120"/>
              <w:rPr>
                <w:sz w:val="24"/>
                <w:szCs w:val="24"/>
              </w:rPr>
            </w:pPr>
            <w:r w:rsidRPr="00A83EAE">
              <w:rPr>
                <w:sz w:val="24"/>
                <w:szCs w:val="24"/>
              </w:rPr>
              <w:t>Log on</w:t>
            </w:r>
          </w:p>
          <w:p w14:paraId="20A94A1E" w14:textId="77777777" w:rsidR="00A83EAE" w:rsidRPr="00A83EAE" w:rsidRDefault="00A83EAE" w:rsidP="00A83EAE">
            <w:pPr>
              <w:spacing w:before="120" w:after="120"/>
              <w:rPr>
                <w:sz w:val="24"/>
                <w:szCs w:val="24"/>
              </w:rPr>
            </w:pPr>
            <w:r w:rsidRPr="00A83EAE">
              <w:rPr>
                <w:sz w:val="24"/>
                <w:szCs w:val="24"/>
              </w:rPr>
              <w:t>Training and certification</w:t>
            </w:r>
          </w:p>
          <w:p w14:paraId="198D2FCD" w14:textId="77777777" w:rsidR="00A83EAE" w:rsidRPr="00A83EAE" w:rsidRDefault="00A83EAE" w:rsidP="00A83EAE">
            <w:pPr>
              <w:spacing w:before="120" w:after="120"/>
              <w:rPr>
                <w:sz w:val="24"/>
                <w:szCs w:val="24"/>
              </w:rPr>
            </w:pPr>
            <w:r w:rsidRPr="00A83EAE">
              <w:rPr>
                <w:sz w:val="24"/>
                <w:szCs w:val="24"/>
              </w:rPr>
              <w:t>View training by subject</w:t>
            </w:r>
          </w:p>
          <w:p w14:paraId="586F8936" w14:textId="77777777" w:rsidR="00A83EAE" w:rsidRPr="00A83EAE" w:rsidRDefault="00A83EAE" w:rsidP="00A83EAE">
            <w:pPr>
              <w:spacing w:before="120" w:after="120"/>
              <w:rPr>
                <w:sz w:val="24"/>
                <w:szCs w:val="24"/>
              </w:rPr>
            </w:pPr>
            <w:r w:rsidRPr="00A83EAE">
              <w:rPr>
                <w:sz w:val="24"/>
                <w:szCs w:val="24"/>
              </w:rPr>
              <w:t>Create a Profile</w:t>
            </w:r>
          </w:p>
          <w:p w14:paraId="49EFD03B" w14:textId="77777777" w:rsidR="00A83EAE" w:rsidRPr="00A83EAE" w:rsidRDefault="00A83EAE" w:rsidP="00A83EAE">
            <w:pPr>
              <w:spacing w:before="120" w:after="120"/>
              <w:rPr>
                <w:sz w:val="24"/>
                <w:szCs w:val="24"/>
              </w:rPr>
            </w:pPr>
            <w:r w:rsidRPr="00A83EAE">
              <w:rPr>
                <w:sz w:val="24"/>
                <w:szCs w:val="24"/>
              </w:rPr>
              <w:t>Test your knowledge</w:t>
            </w:r>
          </w:p>
          <w:p w14:paraId="10144BB1" w14:textId="77777777" w:rsidR="00A83EAE" w:rsidRPr="00A83EAE" w:rsidRDefault="00A83EAE" w:rsidP="00A83EAE">
            <w:pPr>
              <w:spacing w:before="120" w:after="120"/>
              <w:rPr>
                <w:sz w:val="24"/>
                <w:szCs w:val="24"/>
              </w:rPr>
            </w:pPr>
            <w:r w:rsidRPr="00A83EAE">
              <w:rPr>
                <w:sz w:val="24"/>
                <w:szCs w:val="24"/>
              </w:rPr>
              <w:t>View training schedule</w:t>
            </w:r>
          </w:p>
        </w:tc>
      </w:tr>
      <w:tr w:rsidR="00A83EAE" w:rsidRPr="00A83EAE" w14:paraId="38789D8D" w14:textId="77777777" w:rsidTr="003B01A0">
        <w:tc>
          <w:tcPr>
            <w:tcW w:w="2155" w:type="dxa"/>
          </w:tcPr>
          <w:p w14:paraId="5B61F9A3" w14:textId="77777777" w:rsidR="00A83EAE" w:rsidRPr="00A83EAE" w:rsidRDefault="00A83EAE" w:rsidP="00A83EAE">
            <w:pPr>
              <w:spacing w:before="120" w:after="120"/>
              <w:rPr>
                <w:sz w:val="24"/>
                <w:szCs w:val="24"/>
              </w:rPr>
            </w:pPr>
            <w:r w:rsidRPr="00A83EAE">
              <w:rPr>
                <w:sz w:val="24"/>
                <w:szCs w:val="24"/>
              </w:rPr>
              <w:t>Sage University Help Desk</w:t>
            </w:r>
          </w:p>
        </w:tc>
        <w:tc>
          <w:tcPr>
            <w:tcW w:w="3690" w:type="dxa"/>
          </w:tcPr>
          <w:p w14:paraId="58B2BE27" w14:textId="77777777" w:rsidR="00A83EAE" w:rsidRPr="00A83EAE" w:rsidRDefault="00A83EAE" w:rsidP="00A83EAE">
            <w:pPr>
              <w:spacing w:before="120" w:after="120"/>
              <w:rPr>
                <w:sz w:val="24"/>
                <w:szCs w:val="24"/>
              </w:rPr>
            </w:pPr>
          </w:p>
        </w:tc>
        <w:tc>
          <w:tcPr>
            <w:tcW w:w="3505" w:type="dxa"/>
          </w:tcPr>
          <w:p w14:paraId="5C35B323" w14:textId="77777777" w:rsidR="00A83EAE" w:rsidRPr="00A83EAE" w:rsidRDefault="00A83EAE" w:rsidP="00A83EAE">
            <w:pPr>
              <w:spacing w:before="120" w:after="120"/>
              <w:rPr>
                <w:sz w:val="24"/>
                <w:szCs w:val="24"/>
              </w:rPr>
            </w:pPr>
            <w:r w:rsidRPr="00A83EAE">
              <w:rPr>
                <w:sz w:val="24"/>
                <w:szCs w:val="24"/>
              </w:rPr>
              <w:t>Telephone: 1-855-724-3864</w:t>
            </w:r>
          </w:p>
          <w:p w14:paraId="13261ECF" w14:textId="77777777" w:rsidR="00A83EAE" w:rsidRPr="00A83EAE" w:rsidRDefault="00A83EAE" w:rsidP="00A83EAE">
            <w:pPr>
              <w:spacing w:before="120" w:after="120"/>
              <w:rPr>
                <w:sz w:val="24"/>
                <w:szCs w:val="24"/>
              </w:rPr>
            </w:pPr>
            <w:r w:rsidRPr="00A83EAE">
              <w:rPr>
                <w:sz w:val="24"/>
                <w:szCs w:val="24"/>
              </w:rPr>
              <w:t>Email: SageUniversity@sage.com</w:t>
            </w:r>
          </w:p>
        </w:tc>
      </w:tr>
      <w:tr w:rsidR="00A83EAE" w:rsidRPr="00A83EAE" w14:paraId="4358D667" w14:textId="77777777" w:rsidTr="003B01A0">
        <w:tc>
          <w:tcPr>
            <w:tcW w:w="2155" w:type="dxa"/>
          </w:tcPr>
          <w:p w14:paraId="06410677" w14:textId="77777777" w:rsidR="00A83EAE" w:rsidRPr="00A83EAE" w:rsidRDefault="00A83EAE" w:rsidP="00A83EAE">
            <w:pPr>
              <w:spacing w:before="120" w:after="120"/>
              <w:rPr>
                <w:sz w:val="24"/>
                <w:szCs w:val="24"/>
              </w:rPr>
            </w:pPr>
            <w:r w:rsidRPr="00A83EAE">
              <w:rPr>
                <w:sz w:val="24"/>
                <w:szCs w:val="24"/>
              </w:rPr>
              <w:t>Discount code when registering for Sage HRMS instructor-led training</w:t>
            </w:r>
          </w:p>
        </w:tc>
        <w:tc>
          <w:tcPr>
            <w:tcW w:w="3690" w:type="dxa"/>
          </w:tcPr>
          <w:p w14:paraId="07A1A75A" w14:textId="77777777" w:rsidR="00A83EAE" w:rsidRPr="00A83EAE" w:rsidRDefault="00A83EAE" w:rsidP="00A83EAE">
            <w:pPr>
              <w:spacing w:before="120" w:after="120"/>
              <w:rPr>
                <w:sz w:val="24"/>
                <w:szCs w:val="24"/>
              </w:rPr>
            </w:pPr>
            <w:proofErr w:type="spellStart"/>
            <w:r w:rsidRPr="00A83EAE">
              <w:rPr>
                <w:sz w:val="24"/>
                <w:szCs w:val="24"/>
              </w:rPr>
              <w:t>HRMSresource</w:t>
            </w:r>
            <w:proofErr w:type="spellEnd"/>
          </w:p>
        </w:tc>
        <w:tc>
          <w:tcPr>
            <w:tcW w:w="3505" w:type="dxa"/>
          </w:tcPr>
          <w:p w14:paraId="5F9DC9F0" w14:textId="77777777" w:rsidR="00A83EAE" w:rsidRPr="00A83EAE" w:rsidRDefault="00A83EAE" w:rsidP="00A83EAE">
            <w:pPr>
              <w:spacing w:before="120" w:after="120"/>
              <w:rPr>
                <w:sz w:val="24"/>
                <w:szCs w:val="24"/>
              </w:rPr>
            </w:pPr>
            <w:r w:rsidRPr="00A83EAE">
              <w:rPr>
                <w:sz w:val="24"/>
                <w:szCs w:val="24"/>
              </w:rPr>
              <w:t>10% off</w:t>
            </w:r>
          </w:p>
        </w:tc>
      </w:tr>
      <w:tr w:rsidR="00A83EAE" w:rsidRPr="00A83EAE" w14:paraId="677C1041" w14:textId="77777777" w:rsidTr="003B01A0">
        <w:tc>
          <w:tcPr>
            <w:tcW w:w="2155" w:type="dxa"/>
          </w:tcPr>
          <w:p w14:paraId="4225FB92" w14:textId="77777777" w:rsidR="00A83EAE" w:rsidRPr="00A83EAE" w:rsidRDefault="0074516A" w:rsidP="00A83EAE">
            <w:pPr>
              <w:spacing w:before="120" w:after="120"/>
              <w:rPr>
                <w:sz w:val="24"/>
                <w:szCs w:val="24"/>
              </w:rPr>
            </w:pPr>
            <w:hyperlink r:id="rId26" w:history="1">
              <w:r w:rsidR="00A83EAE" w:rsidRPr="00A83EAE">
                <w:rPr>
                  <w:color w:val="0000FF"/>
                  <w:sz w:val="24"/>
                  <w:szCs w:val="24"/>
                  <w:u w:val="single"/>
                </w:rPr>
                <w:t>Register</w:t>
              </w:r>
            </w:hyperlink>
            <w:r w:rsidR="00A83EAE" w:rsidRPr="00A83EAE">
              <w:rPr>
                <w:sz w:val="24"/>
                <w:szCs w:val="24"/>
              </w:rPr>
              <w:t xml:space="preserve"> or access on demand recording for Sage HRMS Learning Series</w:t>
            </w:r>
          </w:p>
        </w:tc>
        <w:tc>
          <w:tcPr>
            <w:tcW w:w="3690" w:type="dxa"/>
          </w:tcPr>
          <w:p w14:paraId="4630D4D3" w14:textId="77777777" w:rsidR="00A83EAE" w:rsidRPr="00A83EAE" w:rsidRDefault="00A83EAE" w:rsidP="00A83EAE">
            <w:pPr>
              <w:spacing w:before="120" w:after="120"/>
              <w:rPr>
                <w:sz w:val="24"/>
                <w:szCs w:val="24"/>
              </w:rPr>
            </w:pPr>
            <w:r w:rsidRPr="00A83EAE">
              <w:rPr>
                <w:sz w:val="24"/>
                <w:szCs w:val="24"/>
              </w:rPr>
              <w:t>https://get.sage.com/HRMSLearningSeries</w:t>
            </w:r>
          </w:p>
        </w:tc>
        <w:tc>
          <w:tcPr>
            <w:tcW w:w="3505" w:type="dxa"/>
          </w:tcPr>
          <w:p w14:paraId="696BA00D" w14:textId="77777777" w:rsidR="00A83EAE" w:rsidRDefault="00A83EAE" w:rsidP="00A83EAE">
            <w:pPr>
              <w:spacing w:before="120" w:after="120"/>
              <w:rPr>
                <w:sz w:val="24"/>
                <w:szCs w:val="24"/>
              </w:rPr>
            </w:pPr>
          </w:p>
          <w:p w14:paraId="5A6172C0" w14:textId="295CD532" w:rsidR="00F31ACD" w:rsidRPr="00A83EAE" w:rsidRDefault="00F31ACD" w:rsidP="00A83EAE">
            <w:pPr>
              <w:spacing w:before="120" w:after="120"/>
              <w:rPr>
                <w:sz w:val="24"/>
                <w:szCs w:val="24"/>
              </w:rPr>
            </w:pPr>
          </w:p>
        </w:tc>
      </w:tr>
      <w:tr w:rsidR="00F31ACD" w:rsidRPr="00A83EAE" w14:paraId="43F9BA18" w14:textId="77777777" w:rsidTr="003B01A0">
        <w:tc>
          <w:tcPr>
            <w:tcW w:w="2155" w:type="dxa"/>
          </w:tcPr>
          <w:p w14:paraId="221D99A4" w14:textId="1DB8EF10" w:rsidR="00F31ACD" w:rsidRPr="00F31ACD" w:rsidRDefault="00F31ACD" w:rsidP="00A83EAE">
            <w:pPr>
              <w:spacing w:before="120" w:after="120"/>
              <w:rPr>
                <w:sz w:val="24"/>
                <w:szCs w:val="24"/>
              </w:rPr>
            </w:pPr>
            <w:r w:rsidRPr="00F31ACD">
              <w:rPr>
                <w:sz w:val="24"/>
                <w:szCs w:val="24"/>
              </w:rPr>
              <w:t>Grad Cap icon</w:t>
            </w:r>
            <w:r>
              <w:rPr>
                <w:sz w:val="24"/>
                <w:szCs w:val="24"/>
              </w:rPr>
              <w:t xml:space="preserve"> in Sage HRMS</w:t>
            </w:r>
          </w:p>
        </w:tc>
        <w:tc>
          <w:tcPr>
            <w:tcW w:w="3690" w:type="dxa"/>
          </w:tcPr>
          <w:p w14:paraId="649BEF15" w14:textId="179E489B" w:rsidR="00F31ACD" w:rsidRPr="00A83EAE" w:rsidRDefault="00F31ACD" w:rsidP="00A83EAE">
            <w:pPr>
              <w:spacing w:before="120" w:after="120"/>
              <w:rPr>
                <w:sz w:val="24"/>
                <w:szCs w:val="24"/>
              </w:rPr>
            </w:pPr>
            <w:r>
              <w:rPr>
                <w:noProof/>
              </w:rPr>
              <w:drawing>
                <wp:inline distT="0" distB="0" distL="0" distR="0" wp14:anchorId="2E5429F1" wp14:editId="6DD9CEE6">
                  <wp:extent cx="34290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2900" cy="381000"/>
                          </a:xfrm>
                          <a:prstGeom prst="rect">
                            <a:avLst/>
                          </a:prstGeom>
                        </pic:spPr>
                      </pic:pic>
                    </a:graphicData>
                  </a:graphic>
                </wp:inline>
              </w:drawing>
            </w:r>
          </w:p>
        </w:tc>
        <w:tc>
          <w:tcPr>
            <w:tcW w:w="3505" w:type="dxa"/>
          </w:tcPr>
          <w:p w14:paraId="4D2FF5E9" w14:textId="5037C7B5" w:rsidR="00F31ACD" w:rsidRDefault="00F31ACD" w:rsidP="00A83EAE">
            <w:pPr>
              <w:spacing w:before="120" w:after="120"/>
              <w:rPr>
                <w:sz w:val="24"/>
                <w:szCs w:val="24"/>
              </w:rPr>
            </w:pPr>
            <w:r>
              <w:rPr>
                <w:sz w:val="24"/>
                <w:szCs w:val="24"/>
              </w:rPr>
              <w:t>A link to Sage University to browse for training on the related area in Sage HRMS</w:t>
            </w:r>
          </w:p>
        </w:tc>
      </w:tr>
    </w:tbl>
    <w:p w14:paraId="1D888C05" w14:textId="77777777" w:rsidR="00A83EAE" w:rsidRPr="00A83EAE" w:rsidRDefault="00A83EAE" w:rsidP="00A83EAE">
      <w:pPr>
        <w:spacing w:before="120" w:after="120" w:line="240" w:lineRule="auto"/>
        <w:rPr>
          <w:rFonts w:ascii="Times New Roman" w:eastAsia="Times New Roman" w:hAnsi="Times New Roman" w:cs="Times New Roman"/>
          <w:sz w:val="24"/>
          <w:szCs w:val="24"/>
        </w:rPr>
      </w:pPr>
    </w:p>
    <w:p w14:paraId="22DD14D0" w14:textId="1BE47FA8" w:rsidR="00823C88" w:rsidRPr="00823C88" w:rsidRDefault="00823C88" w:rsidP="005D5FE2">
      <w:pPr>
        <w:spacing w:line="240" w:lineRule="auto"/>
        <w:rPr>
          <w:b/>
          <w:bCs/>
        </w:rPr>
      </w:pPr>
      <w:r w:rsidRPr="00823C88">
        <w:rPr>
          <w:b/>
          <w:bCs/>
        </w:rPr>
        <w:tab/>
      </w:r>
    </w:p>
    <w:sectPr w:rsidR="00823C88" w:rsidRPr="00823C88">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19FA7" w14:textId="77777777" w:rsidR="0074516A" w:rsidRDefault="0074516A" w:rsidP="000F2B03">
      <w:pPr>
        <w:spacing w:after="0" w:line="240" w:lineRule="auto"/>
      </w:pPr>
      <w:r>
        <w:separator/>
      </w:r>
    </w:p>
  </w:endnote>
  <w:endnote w:type="continuationSeparator" w:id="0">
    <w:p w14:paraId="310EE026" w14:textId="77777777" w:rsidR="0074516A" w:rsidRDefault="0074516A" w:rsidP="000F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 Sans SAGE">
    <w:altName w:val="Calibri"/>
    <w:panose1 w:val="00000000000000000000"/>
    <w:charset w:val="00"/>
    <w:family w:val="modern"/>
    <w:notTrueType/>
    <w:pitch w:val="variable"/>
    <w:sig w:usb0="80000287" w:usb1="0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00E5" w14:textId="31C7108B" w:rsidR="000F2B03" w:rsidRDefault="000F2B03">
    <w:pPr>
      <w:pStyle w:val="Footer"/>
    </w:pPr>
    <w:r w:rsidRPr="007D69A5">
      <w:t>© 2019 Sage Software, Inc. and its affiliated entities. All rights reserved.</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215A4" w14:textId="77777777" w:rsidR="0074516A" w:rsidRDefault="0074516A" w:rsidP="000F2B03">
      <w:pPr>
        <w:spacing w:after="0" w:line="240" w:lineRule="auto"/>
      </w:pPr>
      <w:r>
        <w:separator/>
      </w:r>
    </w:p>
  </w:footnote>
  <w:footnote w:type="continuationSeparator" w:id="0">
    <w:p w14:paraId="3F51010A" w14:textId="77777777" w:rsidR="0074516A" w:rsidRDefault="0074516A" w:rsidP="000F2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191A" w14:textId="5D3F37E2" w:rsidR="00000E3D" w:rsidRDefault="00000E3D">
    <w:pPr>
      <w:pStyle w:val="Header"/>
    </w:pPr>
    <w:r>
      <w:t>Sage HRMS Learning Series:</w:t>
    </w:r>
    <w:r w:rsidR="001051AF">
      <w:t xml:space="preserve"> Expire Benefits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2AC"/>
    <w:multiLevelType w:val="multilevel"/>
    <w:tmpl w:val="3CD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938CD"/>
    <w:multiLevelType w:val="hybridMultilevel"/>
    <w:tmpl w:val="EB2A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1364F"/>
    <w:multiLevelType w:val="hybridMultilevel"/>
    <w:tmpl w:val="E73A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41DC9"/>
    <w:multiLevelType w:val="hybridMultilevel"/>
    <w:tmpl w:val="B8B0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E0CE1"/>
    <w:multiLevelType w:val="hybridMultilevel"/>
    <w:tmpl w:val="DD46726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A40E3"/>
    <w:multiLevelType w:val="multilevel"/>
    <w:tmpl w:val="00842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3F"/>
    <w:rsid w:val="00000E3D"/>
    <w:rsid w:val="000C2C74"/>
    <w:rsid w:val="000E1A63"/>
    <w:rsid w:val="000F2B03"/>
    <w:rsid w:val="001051AF"/>
    <w:rsid w:val="0011413F"/>
    <w:rsid w:val="00126840"/>
    <w:rsid w:val="00157332"/>
    <w:rsid w:val="00173E1C"/>
    <w:rsid w:val="00252831"/>
    <w:rsid w:val="00271BE6"/>
    <w:rsid w:val="0028337C"/>
    <w:rsid w:val="0033113E"/>
    <w:rsid w:val="0033665E"/>
    <w:rsid w:val="00341BCF"/>
    <w:rsid w:val="00352C30"/>
    <w:rsid w:val="0042126A"/>
    <w:rsid w:val="00433001"/>
    <w:rsid w:val="004802EB"/>
    <w:rsid w:val="00487650"/>
    <w:rsid w:val="004D615D"/>
    <w:rsid w:val="004E5555"/>
    <w:rsid w:val="00502EF4"/>
    <w:rsid w:val="00505577"/>
    <w:rsid w:val="00515F7E"/>
    <w:rsid w:val="005174BB"/>
    <w:rsid w:val="005242A5"/>
    <w:rsid w:val="00525F1E"/>
    <w:rsid w:val="005472A9"/>
    <w:rsid w:val="0055657F"/>
    <w:rsid w:val="00560986"/>
    <w:rsid w:val="00571E05"/>
    <w:rsid w:val="00571FCA"/>
    <w:rsid w:val="0059280B"/>
    <w:rsid w:val="005928C0"/>
    <w:rsid w:val="005974B7"/>
    <w:rsid w:val="005D5FE2"/>
    <w:rsid w:val="00643108"/>
    <w:rsid w:val="00645FB2"/>
    <w:rsid w:val="00657C99"/>
    <w:rsid w:val="00670BC1"/>
    <w:rsid w:val="0067395F"/>
    <w:rsid w:val="0073246D"/>
    <w:rsid w:val="0074516A"/>
    <w:rsid w:val="00747B30"/>
    <w:rsid w:val="007512AC"/>
    <w:rsid w:val="00756799"/>
    <w:rsid w:val="007619C4"/>
    <w:rsid w:val="00781F83"/>
    <w:rsid w:val="007A22A0"/>
    <w:rsid w:val="00812B45"/>
    <w:rsid w:val="00823C88"/>
    <w:rsid w:val="00826788"/>
    <w:rsid w:val="0087433E"/>
    <w:rsid w:val="00894035"/>
    <w:rsid w:val="009028EA"/>
    <w:rsid w:val="00975D4C"/>
    <w:rsid w:val="009D0F4B"/>
    <w:rsid w:val="00A4550A"/>
    <w:rsid w:val="00A56F17"/>
    <w:rsid w:val="00A83EAE"/>
    <w:rsid w:val="00AE11AC"/>
    <w:rsid w:val="00B01344"/>
    <w:rsid w:val="00B02876"/>
    <w:rsid w:val="00B04247"/>
    <w:rsid w:val="00B946C0"/>
    <w:rsid w:val="00C10C9C"/>
    <w:rsid w:val="00C14930"/>
    <w:rsid w:val="00C77FDE"/>
    <w:rsid w:val="00C90961"/>
    <w:rsid w:val="00C92140"/>
    <w:rsid w:val="00CA4864"/>
    <w:rsid w:val="00CD79C7"/>
    <w:rsid w:val="00D2538B"/>
    <w:rsid w:val="00D33979"/>
    <w:rsid w:val="00D44A3A"/>
    <w:rsid w:val="00E15E5E"/>
    <w:rsid w:val="00E256AB"/>
    <w:rsid w:val="00E770DC"/>
    <w:rsid w:val="00E957F3"/>
    <w:rsid w:val="00EC60EC"/>
    <w:rsid w:val="00ED7F37"/>
    <w:rsid w:val="00F06C5D"/>
    <w:rsid w:val="00F31ACD"/>
    <w:rsid w:val="00F831F8"/>
    <w:rsid w:val="00FB0691"/>
    <w:rsid w:val="00FC66DA"/>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04B2"/>
  <w15:chartTrackingRefBased/>
  <w15:docId w15:val="{D7CFB9A4-C09C-450B-8EBC-38DA55B2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657F"/>
    <w:pPr>
      <w:keepNext/>
      <w:keepLines/>
      <w:spacing w:before="40" w:after="0"/>
      <w:outlineLvl w:val="1"/>
    </w:pPr>
    <w:rPr>
      <w:rFonts w:asciiTheme="majorHAnsi" w:eastAsiaTheme="majorEastAsia" w:hAnsiTheme="majorHAnsi" w:cstheme="majorBidi"/>
      <w:color w:val="4472C4" w:themeColor="accent1"/>
      <w:sz w:val="26"/>
      <w:szCs w:val="26"/>
    </w:rPr>
  </w:style>
  <w:style w:type="paragraph" w:styleId="Heading3">
    <w:name w:val="heading 3"/>
    <w:basedOn w:val="Normal"/>
    <w:next w:val="Normal"/>
    <w:link w:val="Heading3Char"/>
    <w:uiPriority w:val="9"/>
    <w:unhideWhenUsed/>
    <w:qFormat/>
    <w:rsid w:val="00271B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1BE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71BE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71BE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6C0"/>
    <w:pPr>
      <w:ind w:left="720"/>
      <w:contextualSpacing/>
    </w:pPr>
  </w:style>
  <w:style w:type="paragraph" w:styleId="NormalWeb">
    <w:name w:val="Normal (Web)"/>
    <w:basedOn w:val="Normal"/>
    <w:uiPriority w:val="99"/>
    <w:semiHidden/>
    <w:unhideWhenUsed/>
    <w:rsid w:val="00C14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930"/>
    <w:rPr>
      <w:b/>
      <w:bCs/>
    </w:rPr>
  </w:style>
  <w:style w:type="character" w:customStyle="1" w:styleId="Heading1Char">
    <w:name w:val="Heading 1 Char"/>
    <w:basedOn w:val="DefaultParagraphFont"/>
    <w:link w:val="Heading1"/>
    <w:uiPriority w:val="9"/>
    <w:rsid w:val="00271B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657F"/>
    <w:rPr>
      <w:rFonts w:asciiTheme="majorHAnsi" w:eastAsiaTheme="majorEastAsia" w:hAnsiTheme="majorHAnsi" w:cstheme="majorBidi"/>
      <w:color w:val="4472C4" w:themeColor="accent1"/>
      <w:sz w:val="26"/>
      <w:szCs w:val="26"/>
    </w:rPr>
  </w:style>
  <w:style w:type="character" w:customStyle="1" w:styleId="Heading3Char">
    <w:name w:val="Heading 3 Char"/>
    <w:basedOn w:val="DefaultParagraphFont"/>
    <w:link w:val="Heading3"/>
    <w:uiPriority w:val="9"/>
    <w:rsid w:val="00271B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71BE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71BE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71BE6"/>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4D6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5D"/>
    <w:rPr>
      <w:rFonts w:ascii="Segoe UI" w:hAnsi="Segoe UI" w:cs="Segoe UI"/>
      <w:sz w:val="18"/>
      <w:szCs w:val="18"/>
    </w:rPr>
  </w:style>
  <w:style w:type="paragraph" w:styleId="TOC1">
    <w:name w:val="toc 1"/>
    <w:basedOn w:val="Normal"/>
    <w:next w:val="Normal"/>
    <w:autoRedefine/>
    <w:uiPriority w:val="39"/>
    <w:unhideWhenUsed/>
    <w:rsid w:val="004D615D"/>
    <w:pPr>
      <w:spacing w:after="100"/>
    </w:pPr>
  </w:style>
  <w:style w:type="paragraph" w:styleId="TOC2">
    <w:name w:val="toc 2"/>
    <w:basedOn w:val="Normal"/>
    <w:next w:val="Normal"/>
    <w:autoRedefine/>
    <w:uiPriority w:val="39"/>
    <w:unhideWhenUsed/>
    <w:rsid w:val="004D615D"/>
    <w:pPr>
      <w:spacing w:after="100"/>
      <w:ind w:left="220"/>
    </w:pPr>
  </w:style>
  <w:style w:type="paragraph" w:styleId="TOC3">
    <w:name w:val="toc 3"/>
    <w:basedOn w:val="Normal"/>
    <w:next w:val="Normal"/>
    <w:autoRedefine/>
    <w:uiPriority w:val="39"/>
    <w:unhideWhenUsed/>
    <w:rsid w:val="004D615D"/>
    <w:pPr>
      <w:spacing w:after="100"/>
      <w:ind w:left="440"/>
    </w:pPr>
  </w:style>
  <w:style w:type="character" w:styleId="Hyperlink">
    <w:name w:val="Hyperlink"/>
    <w:basedOn w:val="DefaultParagraphFont"/>
    <w:uiPriority w:val="99"/>
    <w:unhideWhenUsed/>
    <w:rsid w:val="004D615D"/>
    <w:rPr>
      <w:color w:val="0563C1" w:themeColor="hyperlink"/>
      <w:u w:val="single"/>
    </w:rPr>
  </w:style>
  <w:style w:type="paragraph" w:styleId="Header">
    <w:name w:val="header"/>
    <w:basedOn w:val="Normal"/>
    <w:link w:val="HeaderChar"/>
    <w:uiPriority w:val="99"/>
    <w:unhideWhenUsed/>
    <w:rsid w:val="001051AF"/>
    <w:pPr>
      <w:pBdr>
        <w:bottom w:val="thinThickSmallGap" w:sz="24" w:space="1" w:color="auto"/>
      </w:pBdr>
      <w:tabs>
        <w:tab w:val="center" w:pos="4680"/>
        <w:tab w:val="right" w:pos="9360"/>
      </w:tabs>
      <w:spacing w:after="0" w:line="240" w:lineRule="auto"/>
    </w:pPr>
  </w:style>
  <w:style w:type="character" w:customStyle="1" w:styleId="HeaderChar">
    <w:name w:val="Header Char"/>
    <w:basedOn w:val="DefaultParagraphFont"/>
    <w:link w:val="Header"/>
    <w:uiPriority w:val="99"/>
    <w:rsid w:val="001051AF"/>
  </w:style>
  <w:style w:type="paragraph" w:styleId="Footer">
    <w:name w:val="footer"/>
    <w:basedOn w:val="Normal"/>
    <w:link w:val="FooterChar"/>
    <w:uiPriority w:val="99"/>
    <w:unhideWhenUsed/>
    <w:rsid w:val="000F2B03"/>
    <w:pPr>
      <w:pBdr>
        <w:top w:val="thickThinSmallGap" w:sz="24" w:space="1" w:color="auto"/>
      </w:pBdr>
      <w:tabs>
        <w:tab w:val="center" w:pos="4680"/>
        <w:tab w:val="right" w:pos="9360"/>
      </w:tabs>
      <w:spacing w:after="0" w:line="240" w:lineRule="auto"/>
    </w:pPr>
  </w:style>
  <w:style w:type="character" w:customStyle="1" w:styleId="FooterChar">
    <w:name w:val="Footer Char"/>
    <w:basedOn w:val="DefaultParagraphFont"/>
    <w:link w:val="Footer"/>
    <w:uiPriority w:val="99"/>
    <w:rsid w:val="000F2B03"/>
  </w:style>
  <w:style w:type="paragraph" w:styleId="BodyText">
    <w:name w:val="Body Text"/>
    <w:link w:val="BodyTextChar"/>
    <w:qFormat/>
    <w:rsid w:val="0059280B"/>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9280B"/>
    <w:rPr>
      <w:rFonts w:ascii="Times New Roman" w:eastAsia="Times New Roman" w:hAnsi="Times New Roman" w:cs="Times New Roman"/>
      <w:sz w:val="24"/>
      <w:szCs w:val="24"/>
    </w:rPr>
  </w:style>
  <w:style w:type="paragraph" w:customStyle="1" w:styleId="TableBody">
    <w:name w:val="Table Body"/>
    <w:basedOn w:val="Normal"/>
    <w:qFormat/>
    <w:rsid w:val="0059280B"/>
    <w:pPr>
      <w:spacing w:before="120" w:after="120" w:line="240" w:lineRule="auto"/>
    </w:pPr>
    <w:rPr>
      <w:rFonts w:ascii="Arial" w:eastAsia="Times New Roman" w:hAnsi="Arial" w:cs="Times New Roman"/>
      <w:sz w:val="20"/>
      <w:szCs w:val="24"/>
    </w:rPr>
  </w:style>
  <w:style w:type="character" w:customStyle="1" w:styleId="dot">
    <w:name w:val="dot"/>
    <w:basedOn w:val="DefaultParagraphFont"/>
    <w:rsid w:val="00571E05"/>
  </w:style>
  <w:style w:type="character" w:styleId="CommentReference">
    <w:name w:val="annotation reference"/>
    <w:basedOn w:val="DefaultParagraphFont"/>
    <w:uiPriority w:val="99"/>
    <w:semiHidden/>
    <w:unhideWhenUsed/>
    <w:rsid w:val="00571E05"/>
    <w:rPr>
      <w:sz w:val="16"/>
      <w:szCs w:val="16"/>
    </w:rPr>
  </w:style>
  <w:style w:type="paragraph" w:styleId="CommentText">
    <w:name w:val="annotation text"/>
    <w:basedOn w:val="Normal"/>
    <w:link w:val="CommentTextChar"/>
    <w:uiPriority w:val="99"/>
    <w:semiHidden/>
    <w:unhideWhenUsed/>
    <w:rsid w:val="00571E05"/>
    <w:pPr>
      <w:spacing w:line="240" w:lineRule="auto"/>
    </w:pPr>
    <w:rPr>
      <w:sz w:val="20"/>
      <w:szCs w:val="20"/>
    </w:rPr>
  </w:style>
  <w:style w:type="character" w:customStyle="1" w:styleId="CommentTextChar">
    <w:name w:val="Comment Text Char"/>
    <w:basedOn w:val="DefaultParagraphFont"/>
    <w:link w:val="CommentText"/>
    <w:uiPriority w:val="99"/>
    <w:semiHidden/>
    <w:rsid w:val="00571E05"/>
    <w:rPr>
      <w:sz w:val="20"/>
      <w:szCs w:val="20"/>
    </w:rPr>
  </w:style>
  <w:style w:type="paragraph" w:styleId="CommentSubject">
    <w:name w:val="annotation subject"/>
    <w:basedOn w:val="CommentText"/>
    <w:next w:val="CommentText"/>
    <w:link w:val="CommentSubjectChar"/>
    <w:uiPriority w:val="99"/>
    <w:semiHidden/>
    <w:unhideWhenUsed/>
    <w:rsid w:val="00571E05"/>
    <w:rPr>
      <w:b/>
      <w:bCs/>
    </w:rPr>
  </w:style>
  <w:style w:type="character" w:customStyle="1" w:styleId="CommentSubjectChar">
    <w:name w:val="Comment Subject Char"/>
    <w:basedOn w:val="CommentTextChar"/>
    <w:link w:val="CommentSubject"/>
    <w:uiPriority w:val="99"/>
    <w:semiHidden/>
    <w:rsid w:val="00571E05"/>
    <w:rPr>
      <w:b/>
      <w:bCs/>
      <w:sz w:val="20"/>
      <w:szCs w:val="20"/>
    </w:rPr>
  </w:style>
  <w:style w:type="paragraph" w:customStyle="1" w:styleId="BookTitle1">
    <w:name w:val="Book Title1"/>
    <w:next w:val="Normal"/>
    <w:rsid w:val="009D0F4B"/>
    <w:pPr>
      <w:spacing w:before="360" w:after="0" w:line="240" w:lineRule="auto"/>
      <w:jc w:val="center"/>
    </w:pPr>
    <w:rPr>
      <w:rFonts w:ascii="Arial" w:eastAsia="Times New Roman" w:hAnsi="Arial" w:cs="Times New Roman"/>
      <w:sz w:val="46"/>
      <w:szCs w:val="46"/>
    </w:rPr>
  </w:style>
  <w:style w:type="paragraph" w:styleId="BodyText2">
    <w:name w:val="Body Text 2"/>
    <w:basedOn w:val="Normal"/>
    <w:link w:val="BodyText2Char"/>
    <w:uiPriority w:val="99"/>
    <w:semiHidden/>
    <w:unhideWhenUsed/>
    <w:rsid w:val="00A83EAE"/>
    <w:pPr>
      <w:spacing w:after="120" w:line="480" w:lineRule="auto"/>
    </w:pPr>
  </w:style>
  <w:style w:type="character" w:customStyle="1" w:styleId="BodyText2Char">
    <w:name w:val="Body Text 2 Char"/>
    <w:basedOn w:val="DefaultParagraphFont"/>
    <w:link w:val="BodyText2"/>
    <w:uiPriority w:val="99"/>
    <w:semiHidden/>
    <w:rsid w:val="00A83EAE"/>
  </w:style>
  <w:style w:type="table" w:customStyle="1" w:styleId="TableGrid1">
    <w:name w:val="Table Grid1"/>
    <w:basedOn w:val="TableNormal"/>
    <w:next w:val="TableGrid"/>
    <w:rsid w:val="00A83E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4626">
      <w:bodyDiv w:val="1"/>
      <w:marLeft w:val="0"/>
      <w:marRight w:val="0"/>
      <w:marTop w:val="0"/>
      <w:marBottom w:val="0"/>
      <w:divBdr>
        <w:top w:val="none" w:sz="0" w:space="0" w:color="auto"/>
        <w:left w:val="none" w:sz="0" w:space="0" w:color="auto"/>
        <w:bottom w:val="none" w:sz="0" w:space="0" w:color="auto"/>
        <w:right w:val="none" w:sz="0" w:space="0" w:color="auto"/>
      </w:divBdr>
    </w:div>
    <w:div w:id="604195401">
      <w:bodyDiv w:val="1"/>
      <w:marLeft w:val="0"/>
      <w:marRight w:val="0"/>
      <w:marTop w:val="0"/>
      <w:marBottom w:val="0"/>
      <w:divBdr>
        <w:top w:val="none" w:sz="0" w:space="0" w:color="auto"/>
        <w:left w:val="none" w:sz="0" w:space="0" w:color="auto"/>
        <w:bottom w:val="none" w:sz="0" w:space="0" w:color="auto"/>
        <w:right w:val="none" w:sz="0" w:space="0" w:color="auto"/>
      </w:divBdr>
    </w:div>
    <w:div w:id="666438507">
      <w:bodyDiv w:val="1"/>
      <w:marLeft w:val="0"/>
      <w:marRight w:val="0"/>
      <w:marTop w:val="0"/>
      <w:marBottom w:val="0"/>
      <w:divBdr>
        <w:top w:val="none" w:sz="0" w:space="0" w:color="auto"/>
        <w:left w:val="none" w:sz="0" w:space="0" w:color="auto"/>
        <w:bottom w:val="none" w:sz="0" w:space="0" w:color="auto"/>
        <w:right w:val="none" w:sz="0" w:space="0" w:color="auto"/>
      </w:divBdr>
    </w:div>
    <w:div w:id="743531566">
      <w:bodyDiv w:val="1"/>
      <w:marLeft w:val="0"/>
      <w:marRight w:val="0"/>
      <w:marTop w:val="0"/>
      <w:marBottom w:val="0"/>
      <w:divBdr>
        <w:top w:val="none" w:sz="0" w:space="0" w:color="auto"/>
        <w:left w:val="none" w:sz="0" w:space="0" w:color="auto"/>
        <w:bottom w:val="none" w:sz="0" w:space="0" w:color="auto"/>
        <w:right w:val="none" w:sz="0" w:space="0" w:color="auto"/>
      </w:divBdr>
    </w:div>
    <w:div w:id="1224409878">
      <w:bodyDiv w:val="1"/>
      <w:marLeft w:val="0"/>
      <w:marRight w:val="0"/>
      <w:marTop w:val="0"/>
      <w:marBottom w:val="0"/>
      <w:divBdr>
        <w:top w:val="none" w:sz="0" w:space="0" w:color="auto"/>
        <w:left w:val="none" w:sz="0" w:space="0" w:color="auto"/>
        <w:bottom w:val="none" w:sz="0" w:space="0" w:color="auto"/>
        <w:right w:val="none" w:sz="0" w:space="0" w:color="auto"/>
      </w:divBdr>
    </w:div>
    <w:div w:id="183949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geu.csod.com/" TargetMode="External"/><Relationship Id="rId18" Type="http://schemas.openxmlformats.org/officeDocument/2006/relationships/image" Target="media/image6.png"/><Relationship Id="rId26" Type="http://schemas.openxmlformats.org/officeDocument/2006/relationships/hyperlink" Target="https://get.sage.com/HRMSLearningSeries"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sageu.csod.com/client/sageu/default.aspx?_ga=2.238070021.408657000.1536069181-1115622968.1476311271" TargetMode="External"/><Relationship Id="rId17" Type="http://schemas.openxmlformats.org/officeDocument/2006/relationships/image" Target="media/image5.png"/><Relationship Id="rId25" Type="http://schemas.openxmlformats.org/officeDocument/2006/relationships/hyperlink" Target="https://www.sageu.com/hrm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geU.com" TargetMode="External"/><Relationship Id="rId24" Type="http://schemas.openxmlformats.org/officeDocument/2006/relationships/hyperlink" Target="https://www.sagecity.com/support_communities/sage_hrms/f/sage-hrms---training"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www.sagecity.com/support_communities/sage_hrms/f" TargetMode="External"/><Relationship Id="rId28" Type="http://schemas.openxmlformats.org/officeDocument/2006/relationships/header" Target="header1.xml"/><Relationship Id="rId10" Type="http://schemas.openxmlformats.org/officeDocument/2006/relationships/hyperlink" Target="http://www.sage.com"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ageu.com/en-us/home.html" TargetMode="External"/><Relationship Id="rId22" Type="http://schemas.openxmlformats.org/officeDocument/2006/relationships/image" Target="media/image10.png"/><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41B09-844E-494B-BEB8-F52B6631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 Lynn</dc:creator>
  <cp:keywords/>
  <dc:description/>
  <cp:lastModifiedBy>Deen, Lorace</cp:lastModifiedBy>
  <cp:revision>2</cp:revision>
  <dcterms:created xsi:type="dcterms:W3CDTF">2019-11-05T19:19:00Z</dcterms:created>
  <dcterms:modified xsi:type="dcterms:W3CDTF">2019-11-05T19:19:00Z</dcterms:modified>
</cp:coreProperties>
</file>